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0C056" w14:textId="763C894A" w:rsidR="00062FF0" w:rsidRPr="00355E1D" w:rsidRDefault="0090555D" w:rsidP="00062FF0">
      <w:pPr>
        <w:widowControl w:val="0"/>
        <w:tabs>
          <w:tab w:val="left" w:pos="392"/>
          <w:tab w:val="left" w:pos="2943"/>
        </w:tabs>
        <w:autoSpaceDE w:val="0"/>
        <w:autoSpaceDN w:val="0"/>
        <w:adjustRightInd w:val="0"/>
        <w:spacing w:after="0" w:line="240" w:lineRule="auto"/>
        <w:ind w:left="113" w:right="84"/>
        <w:jc w:val="center"/>
        <w:rPr>
          <w:rFonts w:ascii="Arial" w:hAnsi="Arial" w:cs="Arial"/>
          <w:noProof/>
        </w:rPr>
      </w:pPr>
      <w:r>
        <w:rPr>
          <w:rFonts w:ascii="Arial" w:hAnsi="Arial" w:cs="Arial"/>
          <w:noProof/>
        </w:rPr>
        <w:pict w14:anchorId="3CEE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amp;#39;Armorial" style="width:64.8pt;height:81.6pt;visibility:visible;mso-wrap-style:square">
            <v:imagedata r:id="rId10" o:title="L&amp;#39;Armorial"/>
          </v:shape>
        </w:pict>
      </w:r>
    </w:p>
    <w:p w14:paraId="54DF7450" w14:textId="77777777" w:rsidR="00062FF0" w:rsidRPr="00355E1D" w:rsidRDefault="00062FF0" w:rsidP="00062FF0">
      <w:pPr>
        <w:keepLines/>
        <w:widowControl w:val="0"/>
        <w:tabs>
          <w:tab w:val="left" w:pos="392"/>
        </w:tabs>
        <w:autoSpaceDE w:val="0"/>
        <w:autoSpaceDN w:val="0"/>
        <w:adjustRightInd w:val="0"/>
        <w:spacing w:after="0" w:line="240" w:lineRule="auto"/>
        <w:ind w:left="117" w:right="111"/>
        <w:jc w:val="center"/>
        <w:rPr>
          <w:rFonts w:ascii="Arial" w:hAnsi="Arial" w:cs="Arial"/>
          <w:b/>
          <w:bCs/>
          <w:sz w:val="28"/>
          <w:szCs w:val="28"/>
          <w:u w:val="single"/>
        </w:rPr>
      </w:pPr>
      <w:r w:rsidRPr="00355E1D">
        <w:rPr>
          <w:rFonts w:ascii="Arial" w:hAnsi="Arial" w:cs="Arial"/>
          <w:b/>
          <w:bCs/>
          <w:noProof/>
          <w:sz w:val="28"/>
          <w:szCs w:val="28"/>
          <w:u w:val="single"/>
        </w:rPr>
        <w:t xml:space="preserve">COMMUNE DE LA BRIGUE </w:t>
      </w:r>
    </w:p>
    <w:p w14:paraId="52E7C6D7" w14:textId="77777777" w:rsidR="00807341" w:rsidRPr="00355E1D" w:rsidRDefault="00807341" w:rsidP="00807341">
      <w:pPr>
        <w:rPr>
          <w:rFonts w:ascii="Arial" w:hAnsi="Arial" w:cs="Arial"/>
        </w:rPr>
      </w:pPr>
    </w:p>
    <w:p w14:paraId="76B13321" w14:textId="77777777" w:rsidR="00354F3E" w:rsidRPr="00355E1D" w:rsidRDefault="00354F3E" w:rsidP="00807341">
      <w:pPr>
        <w:keepLines/>
        <w:widowControl w:val="0"/>
        <w:tabs>
          <w:tab w:val="left" w:pos="392"/>
          <w:tab w:val="left" w:pos="2943"/>
        </w:tabs>
        <w:autoSpaceDE w:val="0"/>
        <w:autoSpaceDN w:val="0"/>
        <w:adjustRightInd w:val="0"/>
        <w:spacing w:after="0" w:line="240" w:lineRule="auto"/>
        <w:ind w:right="111"/>
        <w:rPr>
          <w:rFonts w:ascii="Arial" w:hAnsi="Arial" w:cs="Arial"/>
          <w:color w:val="000000"/>
          <w:kern w:val="0"/>
          <w:sz w:val="16"/>
          <w:szCs w:val="16"/>
        </w:rPr>
      </w:pPr>
    </w:p>
    <w:p w14:paraId="07037F7D" w14:textId="77777777" w:rsidR="00354F3E" w:rsidRPr="00355E1D" w:rsidRDefault="00354F3E">
      <w:pPr>
        <w:keepLines/>
        <w:widowControl w:val="0"/>
        <w:tabs>
          <w:tab w:val="left" w:pos="392"/>
          <w:tab w:val="left" w:pos="2943"/>
        </w:tabs>
        <w:autoSpaceDE w:val="0"/>
        <w:autoSpaceDN w:val="0"/>
        <w:adjustRightInd w:val="0"/>
        <w:spacing w:after="0" w:line="240" w:lineRule="auto"/>
        <w:ind w:left="117" w:right="111"/>
        <w:rPr>
          <w:rFonts w:ascii="Arial" w:hAnsi="Arial" w:cs="Arial"/>
          <w:kern w:val="0"/>
          <w:sz w:val="24"/>
          <w:szCs w:val="24"/>
        </w:rPr>
      </w:pPr>
    </w:p>
    <w:p w14:paraId="2C3E93B0" w14:textId="77777777" w:rsidR="00354F3E" w:rsidRPr="00355E1D" w:rsidRDefault="00354F3E">
      <w:pPr>
        <w:widowControl w:val="0"/>
        <w:autoSpaceDE w:val="0"/>
        <w:autoSpaceDN w:val="0"/>
        <w:adjustRightInd w:val="0"/>
        <w:spacing w:after="0" w:line="240" w:lineRule="auto"/>
        <w:ind w:left="117" w:right="109"/>
        <w:jc w:val="center"/>
        <w:rPr>
          <w:rFonts w:ascii="Arial" w:hAnsi="Arial" w:cs="Arial"/>
          <w:kern w:val="0"/>
          <w:sz w:val="24"/>
          <w:szCs w:val="24"/>
        </w:rPr>
      </w:pPr>
      <w:r w:rsidRPr="00355E1D">
        <w:rPr>
          <w:rFonts w:ascii="Arial" w:hAnsi="Arial" w:cs="Arial"/>
          <w:b/>
          <w:bCs/>
          <w:color w:val="000000"/>
          <w:kern w:val="0"/>
          <w:sz w:val="24"/>
          <w:szCs w:val="24"/>
        </w:rPr>
        <w:t>Marché public de SERVICES</w:t>
      </w:r>
    </w:p>
    <w:p w14:paraId="77B48008" w14:textId="77777777" w:rsidR="00354F3E" w:rsidRPr="00355E1D" w:rsidRDefault="00354F3E">
      <w:pPr>
        <w:widowControl w:val="0"/>
        <w:autoSpaceDE w:val="0"/>
        <w:autoSpaceDN w:val="0"/>
        <w:adjustRightInd w:val="0"/>
        <w:spacing w:after="0" w:line="240" w:lineRule="auto"/>
        <w:ind w:left="117" w:right="109"/>
        <w:rPr>
          <w:rFonts w:ascii="Arial" w:hAnsi="Arial" w:cs="Arial"/>
          <w:color w:val="000000"/>
          <w:kern w:val="0"/>
          <w:sz w:val="20"/>
          <w:szCs w:val="20"/>
        </w:rPr>
      </w:pPr>
    </w:p>
    <w:p w14:paraId="62A09C7A" w14:textId="77777777" w:rsidR="00354F3E" w:rsidRPr="00355E1D" w:rsidRDefault="00354F3E">
      <w:pPr>
        <w:widowControl w:val="0"/>
        <w:autoSpaceDE w:val="0"/>
        <w:autoSpaceDN w:val="0"/>
        <w:adjustRightInd w:val="0"/>
        <w:spacing w:after="0" w:line="240" w:lineRule="auto"/>
        <w:ind w:left="117" w:right="109"/>
        <w:rPr>
          <w:rFonts w:ascii="Arial" w:hAnsi="Arial" w:cs="Arial"/>
          <w:color w:val="000000"/>
          <w:kern w:val="0"/>
          <w:sz w:val="20"/>
          <w:szCs w:val="20"/>
        </w:rPr>
      </w:pPr>
    </w:p>
    <w:p w14:paraId="469FF1FA" w14:textId="77777777" w:rsidR="00354F3E" w:rsidRPr="00355E1D" w:rsidRDefault="00354F3E">
      <w:pPr>
        <w:widowControl w:val="0"/>
        <w:autoSpaceDE w:val="0"/>
        <w:autoSpaceDN w:val="0"/>
        <w:adjustRightInd w:val="0"/>
        <w:spacing w:after="0" w:line="240" w:lineRule="auto"/>
        <w:ind w:left="117" w:right="109"/>
        <w:jc w:val="center"/>
        <w:rPr>
          <w:rFonts w:ascii="Arial" w:hAnsi="Arial" w:cs="Arial"/>
          <w:kern w:val="0"/>
          <w:sz w:val="24"/>
          <w:szCs w:val="24"/>
        </w:rPr>
      </w:pPr>
      <w:r w:rsidRPr="00355E1D">
        <w:rPr>
          <w:rFonts w:ascii="Arial" w:hAnsi="Arial" w:cs="Arial"/>
          <w:b/>
          <w:bCs/>
          <w:color w:val="000000"/>
          <w:kern w:val="0"/>
          <w:sz w:val="32"/>
          <w:szCs w:val="32"/>
        </w:rPr>
        <w:t>ACTE D’ENGAGEMENT</w:t>
      </w:r>
    </w:p>
    <w:p w14:paraId="0112CEC1" w14:textId="77777777" w:rsidR="00354F3E" w:rsidRPr="00355E1D" w:rsidRDefault="00354F3E">
      <w:pPr>
        <w:widowControl w:val="0"/>
        <w:autoSpaceDE w:val="0"/>
        <w:autoSpaceDN w:val="0"/>
        <w:adjustRightInd w:val="0"/>
        <w:spacing w:after="0" w:line="240" w:lineRule="auto"/>
        <w:ind w:left="117" w:right="109"/>
        <w:jc w:val="center"/>
        <w:rPr>
          <w:rFonts w:ascii="Arial" w:hAnsi="Arial" w:cs="Arial"/>
          <w:kern w:val="0"/>
          <w:sz w:val="24"/>
          <w:szCs w:val="24"/>
        </w:rPr>
      </w:pPr>
      <w:r w:rsidRPr="00355E1D">
        <w:rPr>
          <w:rFonts w:ascii="Arial" w:hAnsi="Arial" w:cs="Arial"/>
          <w:b/>
          <w:bCs/>
          <w:color w:val="000000"/>
          <w:kern w:val="0"/>
          <w:sz w:val="32"/>
          <w:szCs w:val="32"/>
        </w:rPr>
        <w:t>VALANT CAHIER DES CLAUSES PARTICULIÈRES</w:t>
      </w:r>
    </w:p>
    <w:p w14:paraId="499267CD" w14:textId="77777777" w:rsidR="00354F3E" w:rsidRPr="00355E1D" w:rsidRDefault="00354F3E">
      <w:pPr>
        <w:widowControl w:val="0"/>
        <w:autoSpaceDE w:val="0"/>
        <w:autoSpaceDN w:val="0"/>
        <w:adjustRightInd w:val="0"/>
        <w:spacing w:after="0" w:line="240" w:lineRule="auto"/>
        <w:ind w:left="117" w:right="109"/>
        <w:rPr>
          <w:rFonts w:ascii="Arial" w:hAnsi="Arial" w:cs="Arial"/>
          <w:color w:val="000000"/>
          <w:kern w:val="0"/>
          <w:sz w:val="20"/>
          <w:szCs w:val="20"/>
        </w:rPr>
      </w:pPr>
    </w:p>
    <w:p w14:paraId="10A50B54" w14:textId="25B51FC7" w:rsidR="00354F3E" w:rsidRPr="00355E1D" w:rsidRDefault="4B247C6C" w:rsidP="4D742164">
      <w:pPr>
        <w:widowControl w:val="0"/>
        <w:autoSpaceDE w:val="0"/>
        <w:autoSpaceDN w:val="0"/>
        <w:adjustRightInd w:val="0"/>
        <w:spacing w:after="0" w:line="240" w:lineRule="auto"/>
        <w:ind w:left="117" w:right="111"/>
        <w:rPr>
          <w:rFonts w:ascii="Arial" w:hAnsi="Arial" w:cs="Arial"/>
        </w:rPr>
      </w:pPr>
      <w:r w:rsidRPr="00355E1D">
        <w:rPr>
          <w:rFonts w:ascii="Arial" w:eastAsia="Arial" w:hAnsi="Arial" w:cs="Arial"/>
          <w:i/>
          <w:iCs/>
          <w:color w:val="000000"/>
          <w:sz w:val="16"/>
          <w:szCs w:val="16"/>
        </w:rPr>
        <w:t>Cadre réservé à l’acheteur</w:t>
      </w:r>
    </w:p>
    <w:tbl>
      <w:tblPr>
        <w:tblW w:w="0" w:type="auto"/>
        <w:tblInd w:w="-10" w:type="dxa"/>
        <w:tblLayout w:type="fixed"/>
        <w:tblCellMar>
          <w:left w:w="0" w:type="dxa"/>
          <w:right w:w="0" w:type="dxa"/>
        </w:tblCellMar>
        <w:tblLook w:val="0000" w:firstRow="0" w:lastRow="0" w:firstColumn="0" w:lastColumn="0" w:noHBand="0" w:noVBand="0"/>
      </w:tblPr>
      <w:tblGrid>
        <w:gridCol w:w="2410"/>
        <w:gridCol w:w="488"/>
        <w:gridCol w:w="489"/>
        <w:gridCol w:w="489"/>
        <w:gridCol w:w="489"/>
        <w:gridCol w:w="489"/>
        <w:gridCol w:w="489"/>
        <w:gridCol w:w="489"/>
        <w:gridCol w:w="489"/>
        <w:gridCol w:w="489"/>
        <w:gridCol w:w="489"/>
        <w:gridCol w:w="489"/>
        <w:gridCol w:w="489"/>
        <w:gridCol w:w="489"/>
        <w:gridCol w:w="489"/>
      </w:tblGrid>
      <w:tr w:rsidR="007C7EE1" w:rsidRPr="00355E1D" w14:paraId="7AA2749F" w14:textId="77777777">
        <w:tc>
          <w:tcPr>
            <w:tcW w:w="241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6B04B04" w14:textId="77777777" w:rsidR="00354F3E" w:rsidRPr="00355E1D" w:rsidRDefault="00354F3E">
            <w:pPr>
              <w:widowControl w:val="0"/>
              <w:autoSpaceDE w:val="0"/>
              <w:autoSpaceDN w:val="0"/>
              <w:adjustRightInd w:val="0"/>
              <w:spacing w:after="0" w:line="240" w:lineRule="auto"/>
              <w:ind w:left="22" w:right="98"/>
              <w:jc w:val="center"/>
              <w:rPr>
                <w:rFonts w:ascii="Arial" w:hAnsi="Arial" w:cs="Arial"/>
                <w:kern w:val="0"/>
                <w:sz w:val="24"/>
                <w:szCs w:val="24"/>
              </w:rPr>
            </w:pPr>
            <w:r w:rsidRPr="00355E1D">
              <w:rPr>
                <w:rFonts w:ascii="Arial" w:hAnsi="Arial" w:cs="Arial"/>
                <w:color w:val="FFFFFF"/>
                <w:kern w:val="0"/>
                <w:sz w:val="20"/>
                <w:szCs w:val="20"/>
              </w:rPr>
              <w:t>NUMÉRO MARCHÉ</w:t>
            </w:r>
          </w:p>
        </w:tc>
        <w:tc>
          <w:tcPr>
            <w:tcW w:w="488"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543AA674" w14:textId="77777777" w:rsidR="00354F3E" w:rsidRPr="00355E1D" w:rsidRDefault="00354F3E">
            <w:pPr>
              <w:widowControl w:val="0"/>
              <w:autoSpaceDE w:val="0"/>
              <w:autoSpaceDN w:val="0"/>
              <w:adjustRightInd w:val="0"/>
              <w:spacing w:after="0" w:line="240" w:lineRule="auto"/>
              <w:ind w:left="22"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9108D59" w14:textId="77777777" w:rsidR="00354F3E" w:rsidRPr="00355E1D" w:rsidRDefault="00354F3E">
            <w:pPr>
              <w:widowControl w:val="0"/>
              <w:autoSpaceDE w:val="0"/>
              <w:autoSpaceDN w:val="0"/>
              <w:adjustRightInd w:val="0"/>
              <w:spacing w:after="0" w:line="240" w:lineRule="auto"/>
              <w:ind w:left="22"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3B0B8E09" w14:textId="52C0FD68" w:rsidR="00354F3E" w:rsidRPr="00355E1D" w:rsidRDefault="00354F3E">
            <w:pPr>
              <w:widowControl w:val="0"/>
              <w:autoSpaceDE w:val="0"/>
              <w:autoSpaceDN w:val="0"/>
              <w:adjustRightInd w:val="0"/>
              <w:spacing w:after="0" w:line="240" w:lineRule="auto"/>
              <w:ind w:left="115" w:right="92"/>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4554CF07" w14:textId="50C65F4A" w:rsidR="00354F3E" w:rsidRPr="00355E1D" w:rsidRDefault="00354F3E">
            <w:pPr>
              <w:widowControl w:val="0"/>
              <w:autoSpaceDE w:val="0"/>
              <w:autoSpaceDN w:val="0"/>
              <w:adjustRightInd w:val="0"/>
              <w:spacing w:after="0" w:line="240" w:lineRule="auto"/>
              <w:ind w:left="124" w:right="83"/>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1971EA0" w14:textId="00433302" w:rsidR="00354F3E" w:rsidRPr="00355E1D" w:rsidRDefault="00354F3E">
            <w:pPr>
              <w:widowControl w:val="0"/>
              <w:autoSpaceDE w:val="0"/>
              <w:autoSpaceDN w:val="0"/>
              <w:adjustRightInd w:val="0"/>
              <w:spacing w:after="0" w:line="240" w:lineRule="auto"/>
              <w:ind w:left="113" w:right="94"/>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7D7ECD38" w14:textId="2D089717" w:rsidR="00354F3E" w:rsidRPr="00355E1D" w:rsidRDefault="00354F3E">
            <w:pPr>
              <w:widowControl w:val="0"/>
              <w:autoSpaceDE w:val="0"/>
              <w:autoSpaceDN w:val="0"/>
              <w:adjustRightInd w:val="0"/>
              <w:spacing w:after="0" w:line="240" w:lineRule="auto"/>
              <w:ind w:left="122" w:right="85"/>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493C92B" w14:textId="3D990C26" w:rsidR="00354F3E" w:rsidRPr="00355E1D" w:rsidRDefault="00354F3E">
            <w:pPr>
              <w:widowControl w:val="0"/>
              <w:autoSpaceDE w:val="0"/>
              <w:autoSpaceDN w:val="0"/>
              <w:adjustRightInd w:val="0"/>
              <w:spacing w:after="0" w:line="240" w:lineRule="auto"/>
              <w:ind w:left="111" w:right="96"/>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349938C9" w14:textId="3373D7E9" w:rsidR="00354F3E" w:rsidRPr="00355E1D" w:rsidRDefault="00354F3E">
            <w:pPr>
              <w:widowControl w:val="0"/>
              <w:autoSpaceDE w:val="0"/>
              <w:autoSpaceDN w:val="0"/>
              <w:adjustRightInd w:val="0"/>
              <w:spacing w:after="0" w:line="240" w:lineRule="auto"/>
              <w:ind w:left="120" w:right="87"/>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75243967" w14:textId="7E2ED1C5" w:rsidR="00354F3E" w:rsidRPr="00355E1D" w:rsidRDefault="00354F3E">
            <w:pPr>
              <w:widowControl w:val="0"/>
              <w:autoSpaceDE w:val="0"/>
              <w:autoSpaceDN w:val="0"/>
              <w:adjustRightInd w:val="0"/>
              <w:spacing w:after="0" w:line="240" w:lineRule="auto"/>
              <w:ind w:left="109"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9BB2214" w14:textId="65326162" w:rsidR="00354F3E" w:rsidRPr="00355E1D" w:rsidRDefault="00354F3E">
            <w:pPr>
              <w:widowControl w:val="0"/>
              <w:autoSpaceDE w:val="0"/>
              <w:autoSpaceDN w:val="0"/>
              <w:adjustRightInd w:val="0"/>
              <w:spacing w:after="0" w:line="240" w:lineRule="auto"/>
              <w:ind w:left="118" w:right="89"/>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B16FDE7" w14:textId="58CEDF51" w:rsidR="00354F3E" w:rsidRPr="00355E1D" w:rsidRDefault="00354F3E">
            <w:pPr>
              <w:widowControl w:val="0"/>
              <w:autoSpaceDE w:val="0"/>
              <w:autoSpaceDN w:val="0"/>
              <w:adjustRightInd w:val="0"/>
              <w:spacing w:after="0" w:line="240" w:lineRule="auto"/>
              <w:ind w:left="127" w:right="80"/>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C17804D" w14:textId="135A03CA" w:rsidR="00354F3E" w:rsidRPr="00355E1D" w:rsidRDefault="00354F3E">
            <w:pPr>
              <w:widowControl w:val="0"/>
              <w:autoSpaceDE w:val="0"/>
              <w:autoSpaceDN w:val="0"/>
              <w:adjustRightInd w:val="0"/>
              <w:spacing w:after="0" w:line="240" w:lineRule="auto"/>
              <w:ind w:left="116" w:right="91"/>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5CA1EDB3" w14:textId="77777777" w:rsidR="00354F3E" w:rsidRPr="00355E1D" w:rsidRDefault="00354F3E">
            <w:pPr>
              <w:widowControl w:val="0"/>
              <w:autoSpaceDE w:val="0"/>
              <w:autoSpaceDN w:val="0"/>
              <w:adjustRightInd w:val="0"/>
              <w:spacing w:after="0" w:line="240" w:lineRule="auto"/>
              <w:ind w:left="116" w:right="91"/>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4B28E33D" w14:textId="77777777" w:rsidR="00354F3E" w:rsidRPr="00355E1D" w:rsidRDefault="00354F3E">
            <w:pPr>
              <w:widowControl w:val="0"/>
              <w:autoSpaceDE w:val="0"/>
              <w:autoSpaceDN w:val="0"/>
              <w:adjustRightInd w:val="0"/>
              <w:spacing w:after="0" w:line="240" w:lineRule="auto"/>
              <w:ind w:left="116" w:right="91"/>
              <w:jc w:val="center"/>
              <w:rPr>
                <w:rFonts w:ascii="Arial" w:hAnsi="Arial" w:cs="Arial"/>
                <w:kern w:val="0"/>
                <w:sz w:val="24"/>
                <w:szCs w:val="24"/>
              </w:rPr>
            </w:pPr>
          </w:p>
        </w:tc>
      </w:tr>
    </w:tbl>
    <w:p w14:paraId="4560F352" w14:textId="77777777" w:rsidR="00354F3E" w:rsidRPr="00355E1D" w:rsidRDefault="00354F3E">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1999"/>
        <w:gridCol w:w="406"/>
        <w:gridCol w:w="407"/>
        <w:gridCol w:w="407"/>
        <w:gridCol w:w="407"/>
        <w:gridCol w:w="407"/>
        <w:gridCol w:w="407"/>
        <w:gridCol w:w="407"/>
        <w:gridCol w:w="407"/>
      </w:tblGrid>
      <w:tr w:rsidR="007C7EE1" w:rsidRPr="00355E1D" w14:paraId="4DDCB23D" w14:textId="77777777">
        <w:tc>
          <w:tcPr>
            <w:tcW w:w="1999"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363587F" w14:textId="77777777" w:rsidR="00354F3E" w:rsidRPr="00355E1D" w:rsidRDefault="00354F3E">
            <w:pPr>
              <w:widowControl w:val="0"/>
              <w:autoSpaceDE w:val="0"/>
              <w:autoSpaceDN w:val="0"/>
              <w:adjustRightInd w:val="0"/>
              <w:spacing w:after="0" w:line="240" w:lineRule="auto"/>
              <w:ind w:left="108" w:right="89"/>
              <w:jc w:val="right"/>
              <w:rPr>
                <w:rFonts w:ascii="Arial" w:hAnsi="Arial" w:cs="Arial"/>
                <w:kern w:val="0"/>
                <w:sz w:val="24"/>
                <w:szCs w:val="24"/>
              </w:rPr>
            </w:pPr>
            <w:r w:rsidRPr="00355E1D">
              <w:rPr>
                <w:rFonts w:ascii="Arial" w:hAnsi="Arial" w:cs="Arial"/>
                <w:color w:val="FFFFFF"/>
                <w:kern w:val="0"/>
                <w:sz w:val="20"/>
                <w:szCs w:val="20"/>
              </w:rPr>
              <w:t>NOTIFIÉ LE :</w:t>
            </w:r>
          </w:p>
        </w:tc>
        <w:tc>
          <w:tcPr>
            <w:tcW w:w="40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546D376" w14:textId="77777777" w:rsidR="00354F3E" w:rsidRPr="00355E1D" w:rsidRDefault="00354F3E">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92B08BF" w14:textId="77777777" w:rsidR="00354F3E" w:rsidRPr="00355E1D" w:rsidRDefault="00354F3E">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2FB47AD" w14:textId="77777777" w:rsidR="00354F3E" w:rsidRPr="00355E1D" w:rsidRDefault="00354F3E">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CF98BD9" w14:textId="77777777" w:rsidR="00354F3E" w:rsidRPr="00355E1D" w:rsidRDefault="00354F3E">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C76A8B2" w14:textId="7F501C4B" w:rsidR="00354F3E" w:rsidRPr="00355E1D" w:rsidRDefault="00354F3E">
            <w:pPr>
              <w:widowControl w:val="0"/>
              <w:autoSpaceDE w:val="0"/>
              <w:autoSpaceDN w:val="0"/>
              <w:adjustRightInd w:val="0"/>
              <w:spacing w:after="0" w:line="240" w:lineRule="auto"/>
              <w:ind w:left="114" w:right="95"/>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F329C97" w14:textId="3F5A6720" w:rsidR="00354F3E" w:rsidRPr="00355E1D" w:rsidRDefault="00354F3E">
            <w:pPr>
              <w:widowControl w:val="0"/>
              <w:autoSpaceDE w:val="0"/>
              <w:autoSpaceDN w:val="0"/>
              <w:adjustRightInd w:val="0"/>
              <w:spacing w:after="0" w:line="240" w:lineRule="auto"/>
              <w:ind w:left="121" w:right="88"/>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3AE2438" w14:textId="77777777" w:rsidR="00354F3E" w:rsidRPr="00355E1D" w:rsidRDefault="00354F3E">
            <w:pPr>
              <w:widowControl w:val="0"/>
              <w:autoSpaceDE w:val="0"/>
              <w:autoSpaceDN w:val="0"/>
              <w:adjustRightInd w:val="0"/>
              <w:spacing w:after="0" w:line="240" w:lineRule="auto"/>
              <w:ind w:left="121" w:right="88"/>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AB0709B" w14:textId="77777777" w:rsidR="00354F3E" w:rsidRPr="00355E1D" w:rsidRDefault="00354F3E">
            <w:pPr>
              <w:widowControl w:val="0"/>
              <w:autoSpaceDE w:val="0"/>
              <w:autoSpaceDN w:val="0"/>
              <w:adjustRightInd w:val="0"/>
              <w:spacing w:after="0" w:line="240" w:lineRule="auto"/>
              <w:ind w:left="121" w:right="88"/>
              <w:jc w:val="center"/>
              <w:rPr>
                <w:rFonts w:ascii="Arial" w:hAnsi="Arial" w:cs="Arial"/>
                <w:kern w:val="0"/>
                <w:sz w:val="24"/>
                <w:szCs w:val="24"/>
              </w:rPr>
            </w:pPr>
          </w:p>
        </w:tc>
      </w:tr>
    </w:tbl>
    <w:p w14:paraId="26AEB663" w14:textId="77777777" w:rsidR="00354F3E" w:rsidRPr="00355E1D" w:rsidRDefault="00354F3E">
      <w:pPr>
        <w:widowControl w:val="0"/>
        <w:autoSpaceDE w:val="0"/>
        <w:autoSpaceDN w:val="0"/>
        <w:adjustRightInd w:val="0"/>
        <w:spacing w:after="0" w:line="240" w:lineRule="auto"/>
        <w:ind w:left="117" w:right="111"/>
        <w:rPr>
          <w:rFonts w:ascii="Arial" w:hAnsi="Arial" w:cs="Arial"/>
          <w:color w:val="000000"/>
          <w:kern w:val="0"/>
          <w:sz w:val="20"/>
          <w:szCs w:val="20"/>
        </w:rPr>
      </w:pPr>
    </w:p>
    <w:p w14:paraId="1797C0D8" w14:textId="77777777" w:rsidR="00354F3E" w:rsidRPr="00355E1D" w:rsidRDefault="00354F3E">
      <w:pPr>
        <w:widowControl w:val="0"/>
        <w:autoSpaceDE w:val="0"/>
        <w:autoSpaceDN w:val="0"/>
        <w:adjustRightInd w:val="0"/>
        <w:spacing w:after="0" w:line="240" w:lineRule="auto"/>
        <w:ind w:left="-25" w:right="111"/>
        <w:rPr>
          <w:rFonts w:ascii="Arial" w:hAnsi="Arial" w:cs="Arial"/>
          <w:kern w:val="0"/>
          <w:sz w:val="24"/>
          <w:szCs w:val="24"/>
        </w:rPr>
      </w:pPr>
      <w:r w:rsidRPr="00355E1D">
        <w:rPr>
          <w:rFonts w:ascii="Arial" w:hAnsi="Arial" w:cs="Arial"/>
          <w:color w:val="808080"/>
          <w:kern w:val="0"/>
          <w:sz w:val="20"/>
          <w:szCs w:val="20"/>
        </w:rPr>
        <w:t>IDENTIFICATION DU CONTRAT</w:t>
      </w:r>
    </w:p>
    <w:tbl>
      <w:tblPr>
        <w:tblW w:w="10065" w:type="dxa"/>
        <w:tblInd w:w="-269" w:type="dxa"/>
        <w:tblLayout w:type="fixed"/>
        <w:tblCellMar>
          <w:left w:w="0" w:type="dxa"/>
          <w:right w:w="0" w:type="dxa"/>
        </w:tblCellMar>
        <w:tblLook w:val="0000" w:firstRow="0" w:lastRow="0" w:firstColumn="0" w:lastColumn="0" w:noHBand="0" w:noVBand="0"/>
      </w:tblPr>
      <w:tblGrid>
        <w:gridCol w:w="2947"/>
        <w:gridCol w:w="7118"/>
      </w:tblGrid>
      <w:tr w:rsidR="007C7EE1" w:rsidRPr="00355E1D" w14:paraId="7324FD8B"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33CDDFE2"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CONSULTATION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7C12AA87" w14:textId="1A587BBD" w:rsidR="00354F3E" w:rsidRPr="00355E1D" w:rsidRDefault="0040027D">
            <w:pPr>
              <w:widowControl w:val="0"/>
              <w:autoSpaceDE w:val="0"/>
              <w:autoSpaceDN w:val="0"/>
              <w:adjustRightInd w:val="0"/>
              <w:spacing w:before="40" w:after="40" w:line="240" w:lineRule="auto"/>
              <w:ind w:left="115" w:right="87"/>
              <w:rPr>
                <w:rFonts w:ascii="Arial" w:hAnsi="Arial" w:cs="Arial"/>
                <w:kern w:val="0"/>
                <w:sz w:val="24"/>
                <w:szCs w:val="24"/>
              </w:rPr>
            </w:pPr>
            <w:r w:rsidRPr="0040027D">
              <w:rPr>
                <w:rFonts w:ascii="Arial" w:hAnsi="Arial" w:cs="Arial"/>
                <w:color w:val="000000"/>
                <w:sz w:val="20"/>
                <w:szCs w:val="20"/>
              </w:rPr>
              <w:t>LB-2026-3</w:t>
            </w:r>
          </w:p>
        </w:tc>
      </w:tr>
      <w:tr w:rsidR="007C7EE1" w:rsidRPr="00355E1D" w14:paraId="2626F07B"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6D1FAB1D"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 xml:space="preserve">OBJET DU </w:t>
            </w:r>
            <w:proofErr w:type="gramStart"/>
            <w:r w:rsidRPr="00355E1D">
              <w:rPr>
                <w:rFonts w:ascii="Arial" w:hAnsi="Arial" w:cs="Arial"/>
                <w:color w:val="FFFFFF"/>
                <w:kern w:val="0"/>
                <w:sz w:val="20"/>
                <w:szCs w:val="20"/>
              </w:rPr>
              <w:t>CONTRAT:</w:t>
            </w:r>
            <w:proofErr w:type="gramEnd"/>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72820133" w14:textId="77777777" w:rsidR="007D581B" w:rsidRPr="00355E1D" w:rsidRDefault="00765557" w:rsidP="002D3AA3">
            <w:pPr>
              <w:widowControl w:val="0"/>
              <w:autoSpaceDE w:val="0"/>
              <w:autoSpaceDN w:val="0"/>
              <w:adjustRightInd w:val="0"/>
              <w:spacing w:before="40" w:after="0" w:line="276" w:lineRule="auto"/>
              <w:ind w:left="108" w:right="107"/>
              <w:jc w:val="center"/>
              <w:rPr>
                <w:rFonts w:ascii="Arial" w:hAnsi="Arial" w:cs="Arial"/>
                <w:color w:val="000000"/>
                <w:kern w:val="0"/>
                <w:sz w:val="20"/>
                <w:szCs w:val="20"/>
              </w:rPr>
            </w:pPr>
            <w:r w:rsidRPr="00355E1D">
              <w:rPr>
                <w:rFonts w:ascii="Arial" w:hAnsi="Arial" w:cs="Arial"/>
                <w:color w:val="000000"/>
                <w:kern w:val="0"/>
                <w:sz w:val="20"/>
                <w:szCs w:val="20"/>
              </w:rPr>
              <w:t xml:space="preserve">Mission de </w:t>
            </w:r>
            <w:r w:rsidR="00F7286F" w:rsidRPr="00355E1D">
              <w:rPr>
                <w:rFonts w:ascii="Arial" w:hAnsi="Arial" w:cs="Arial"/>
                <w:color w:val="000000"/>
                <w:kern w:val="0"/>
                <w:sz w:val="20"/>
                <w:szCs w:val="20"/>
              </w:rPr>
              <w:t>CT</w:t>
            </w:r>
            <w:r w:rsidRPr="00355E1D">
              <w:rPr>
                <w:rFonts w:ascii="Arial" w:hAnsi="Arial" w:cs="Arial"/>
                <w:color w:val="000000"/>
                <w:kern w:val="0"/>
                <w:sz w:val="20"/>
                <w:szCs w:val="20"/>
              </w:rPr>
              <w:t xml:space="preserve"> relative à </w:t>
            </w:r>
            <w:r w:rsidR="007D581B" w:rsidRPr="00355E1D">
              <w:rPr>
                <w:rFonts w:ascii="Arial" w:hAnsi="Arial" w:cs="Arial"/>
                <w:color w:val="000000"/>
                <w:kern w:val="0"/>
                <w:sz w:val="20"/>
                <w:szCs w:val="20"/>
              </w:rPr>
              <w:t xml:space="preserve">l'opération de restauration de trois édifices religieux : </w:t>
            </w:r>
          </w:p>
          <w:p w14:paraId="0074E5C9" w14:textId="5A3D0888" w:rsidR="007D581B" w:rsidRPr="00355E1D" w:rsidRDefault="007D581B" w:rsidP="002D3AA3">
            <w:pPr>
              <w:widowControl w:val="0"/>
              <w:autoSpaceDE w:val="0"/>
              <w:autoSpaceDN w:val="0"/>
              <w:adjustRightInd w:val="0"/>
              <w:spacing w:before="40" w:after="0" w:line="276" w:lineRule="auto"/>
              <w:ind w:left="165" w:right="107"/>
              <w:rPr>
                <w:rFonts w:ascii="Arial" w:hAnsi="Arial" w:cs="Arial"/>
                <w:color w:val="000000"/>
                <w:kern w:val="0"/>
                <w:sz w:val="20"/>
                <w:szCs w:val="20"/>
              </w:rPr>
            </w:pPr>
            <w:r w:rsidRPr="00355E1D">
              <w:rPr>
                <w:rFonts w:ascii="Arial" w:hAnsi="Arial" w:cs="Arial"/>
                <w:color w:val="000000"/>
                <w:kern w:val="0"/>
                <w:sz w:val="20"/>
                <w:szCs w:val="20"/>
              </w:rPr>
              <w:t>CHAPELLE DE L'ANNONCIATION (PENITENTS BLANCS D’EN HAUT)</w:t>
            </w:r>
          </w:p>
          <w:p w14:paraId="1FA004FF" w14:textId="54F580BD" w:rsidR="007D581B" w:rsidRPr="00355E1D" w:rsidRDefault="007D581B" w:rsidP="002D3AA3">
            <w:pPr>
              <w:widowControl w:val="0"/>
              <w:autoSpaceDE w:val="0"/>
              <w:autoSpaceDN w:val="0"/>
              <w:adjustRightInd w:val="0"/>
              <w:spacing w:before="40" w:after="0" w:line="276" w:lineRule="auto"/>
              <w:ind w:left="165" w:right="107"/>
              <w:rPr>
                <w:rFonts w:ascii="Arial" w:hAnsi="Arial" w:cs="Arial"/>
                <w:color w:val="000000"/>
                <w:kern w:val="0"/>
                <w:sz w:val="20"/>
                <w:szCs w:val="20"/>
              </w:rPr>
            </w:pPr>
            <w:r w:rsidRPr="00355E1D">
              <w:rPr>
                <w:rFonts w:ascii="Arial" w:hAnsi="Arial" w:cs="Arial"/>
                <w:color w:val="000000"/>
                <w:kern w:val="0"/>
                <w:sz w:val="20"/>
                <w:szCs w:val="20"/>
              </w:rPr>
              <w:t>CHAPELLE DE L'ASSOMPTION (PENITENTS BLANCS D’EN BAS)</w:t>
            </w:r>
          </w:p>
          <w:p w14:paraId="72F46DD8" w14:textId="58EC6E39" w:rsidR="00354F3E" w:rsidRPr="00355E1D" w:rsidRDefault="007D581B" w:rsidP="002D3AA3">
            <w:pPr>
              <w:widowControl w:val="0"/>
              <w:autoSpaceDE w:val="0"/>
              <w:autoSpaceDN w:val="0"/>
              <w:adjustRightInd w:val="0"/>
              <w:spacing w:before="40" w:after="0" w:line="240" w:lineRule="auto"/>
              <w:ind w:left="165" w:right="87"/>
              <w:rPr>
                <w:rFonts w:ascii="Arial" w:hAnsi="Arial" w:cs="Arial"/>
                <w:kern w:val="0"/>
                <w:sz w:val="24"/>
                <w:szCs w:val="24"/>
              </w:rPr>
            </w:pPr>
            <w:r w:rsidRPr="00355E1D">
              <w:rPr>
                <w:rFonts w:ascii="Arial" w:hAnsi="Arial" w:cs="Arial"/>
                <w:color w:val="000000"/>
                <w:kern w:val="0"/>
                <w:sz w:val="20"/>
                <w:szCs w:val="20"/>
              </w:rPr>
              <w:t>EGLISE SAINT</w:t>
            </w:r>
            <w:r w:rsidRPr="00355E1D">
              <w:rPr>
                <w:rFonts w:ascii="Cambria Math" w:hAnsi="Cambria Math" w:cs="Cambria Math"/>
                <w:color w:val="000000"/>
                <w:kern w:val="0"/>
                <w:sz w:val="20"/>
                <w:szCs w:val="20"/>
              </w:rPr>
              <w:t>‐</w:t>
            </w:r>
            <w:r w:rsidRPr="00355E1D">
              <w:rPr>
                <w:rFonts w:ascii="Arial" w:hAnsi="Arial" w:cs="Arial"/>
                <w:color w:val="000000"/>
                <w:kern w:val="0"/>
                <w:sz w:val="20"/>
                <w:szCs w:val="20"/>
              </w:rPr>
              <w:t>MARTIN (PAROISSIALE)</w:t>
            </w:r>
          </w:p>
        </w:tc>
      </w:tr>
      <w:tr w:rsidR="007C7EE1" w:rsidRPr="00355E1D" w14:paraId="6ADAC862"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3EE45FA6"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TYPE DE CONTRAT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5A362949" w14:textId="77777777" w:rsidR="00354F3E" w:rsidRPr="00355E1D" w:rsidRDefault="00354F3E">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kern w:val="0"/>
                <w:sz w:val="20"/>
                <w:szCs w:val="20"/>
              </w:rPr>
              <w:t xml:space="preserve">Marché ordinaire </w:t>
            </w:r>
          </w:p>
        </w:tc>
      </w:tr>
      <w:tr w:rsidR="007C7EE1" w:rsidRPr="00355E1D" w14:paraId="6BD72C1E"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664642E6"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NATURE DU CONTRAT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30814F97" w14:textId="77777777" w:rsidR="00354F3E" w:rsidRPr="00355E1D" w:rsidRDefault="00354F3E">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kern w:val="0"/>
                <w:sz w:val="20"/>
                <w:szCs w:val="20"/>
              </w:rPr>
              <w:t xml:space="preserve">Services </w:t>
            </w:r>
            <w:r w:rsidRPr="00355E1D">
              <w:rPr>
                <w:rFonts w:ascii="Arial" w:hAnsi="Arial" w:cs="Arial"/>
                <w:i/>
                <w:iCs/>
                <w:color w:val="000000"/>
                <w:kern w:val="0"/>
                <w:sz w:val="20"/>
                <w:szCs w:val="20"/>
              </w:rPr>
              <w:t>(Prestations connexes aux travaux)</w:t>
            </w:r>
          </w:p>
        </w:tc>
      </w:tr>
      <w:tr w:rsidR="007C7EE1" w:rsidRPr="00355E1D" w14:paraId="498A7BB0"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38C47A0D"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RECONDUCTION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648B2800" w14:textId="77777777" w:rsidR="00354F3E" w:rsidRPr="00355E1D" w:rsidRDefault="00354F3E">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kern w:val="0"/>
                <w:sz w:val="20"/>
                <w:szCs w:val="20"/>
              </w:rPr>
              <w:t>Non</w:t>
            </w:r>
          </w:p>
        </w:tc>
      </w:tr>
      <w:tr w:rsidR="007C7EE1" w:rsidRPr="00355E1D" w14:paraId="0C5E32C2"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60B7FA29"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ACHETEUR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0D04CDF7" w14:textId="730CD9D4" w:rsidR="00354F3E" w:rsidRPr="00355E1D" w:rsidRDefault="006A774A">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sz w:val="20"/>
                <w:szCs w:val="20"/>
              </w:rPr>
              <w:t xml:space="preserve">Commune de </w:t>
            </w:r>
            <w:r w:rsidR="003B12EE" w:rsidRPr="00355E1D">
              <w:rPr>
                <w:rFonts w:ascii="Arial" w:hAnsi="Arial" w:cs="Arial"/>
                <w:color w:val="000000"/>
                <w:sz w:val="20"/>
                <w:szCs w:val="20"/>
              </w:rPr>
              <w:t>La Brigue</w:t>
            </w:r>
          </w:p>
        </w:tc>
      </w:tr>
      <w:tr w:rsidR="007C7EE1" w:rsidRPr="00355E1D" w14:paraId="517F3B87"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14CDEE88"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proofErr w:type="gramStart"/>
            <w:r w:rsidRPr="00355E1D">
              <w:rPr>
                <w:rFonts w:ascii="Arial" w:hAnsi="Arial" w:cs="Arial"/>
                <w:color w:val="FFFFFF"/>
                <w:kern w:val="0"/>
                <w:sz w:val="20"/>
                <w:szCs w:val="20"/>
              </w:rPr>
              <w:t>ALLOTISSEMENT:</w:t>
            </w:r>
            <w:proofErr w:type="gramEnd"/>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3B4497C5" w14:textId="77777777" w:rsidR="00354F3E" w:rsidRPr="00355E1D" w:rsidRDefault="00354F3E">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kern w:val="0"/>
                <w:sz w:val="20"/>
                <w:szCs w:val="20"/>
              </w:rPr>
              <w:t>Lot unique</w:t>
            </w:r>
          </w:p>
        </w:tc>
      </w:tr>
      <w:tr w:rsidR="007C7EE1" w:rsidRPr="00355E1D" w14:paraId="087B52AD"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191B9784"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PROCÉDURE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529064E4" w14:textId="77777777" w:rsidR="00354F3E" w:rsidRPr="00355E1D" w:rsidRDefault="00354F3E">
            <w:pPr>
              <w:widowControl w:val="0"/>
              <w:autoSpaceDE w:val="0"/>
              <w:autoSpaceDN w:val="0"/>
              <w:adjustRightInd w:val="0"/>
              <w:spacing w:before="40" w:after="40" w:line="240" w:lineRule="auto"/>
              <w:ind w:left="115" w:right="87"/>
              <w:rPr>
                <w:rFonts w:ascii="Arial" w:hAnsi="Arial" w:cs="Arial"/>
                <w:kern w:val="0"/>
                <w:sz w:val="24"/>
                <w:szCs w:val="24"/>
              </w:rPr>
            </w:pPr>
            <w:r w:rsidRPr="00355E1D">
              <w:rPr>
                <w:rFonts w:ascii="Arial" w:hAnsi="Arial" w:cs="Arial"/>
                <w:color w:val="000000"/>
                <w:kern w:val="0"/>
                <w:sz w:val="20"/>
                <w:szCs w:val="20"/>
              </w:rPr>
              <w:t>Procédure adaptée (Article R2123-1 1° - Inférieure au seuil des procédures formalisées - Code de la commande publique)</w:t>
            </w:r>
          </w:p>
        </w:tc>
      </w:tr>
      <w:tr w:rsidR="007C7EE1" w:rsidRPr="00355E1D" w14:paraId="4A3620B0"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7E1F7423" w14:textId="77777777" w:rsidR="00354F3E" w:rsidRPr="00355E1D" w:rsidRDefault="00354F3E">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NOMENCLATURE CPV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17B752E3" w14:textId="1B138800" w:rsidR="00354F3E" w:rsidRPr="00355E1D" w:rsidRDefault="00354F3E" w:rsidP="009350B9">
            <w:pPr>
              <w:widowControl w:val="0"/>
              <w:autoSpaceDE w:val="0"/>
              <w:autoSpaceDN w:val="0"/>
              <w:adjustRightInd w:val="0"/>
              <w:spacing w:before="40" w:after="0" w:line="240" w:lineRule="auto"/>
              <w:ind w:left="115" w:right="87"/>
              <w:rPr>
                <w:rFonts w:ascii="Arial" w:hAnsi="Arial" w:cs="Arial"/>
                <w:color w:val="000000"/>
                <w:kern w:val="0"/>
                <w:sz w:val="20"/>
                <w:szCs w:val="20"/>
              </w:rPr>
            </w:pPr>
            <w:r w:rsidRPr="00355E1D">
              <w:rPr>
                <w:rFonts w:ascii="Arial" w:hAnsi="Arial" w:cs="Arial"/>
                <w:color w:val="000000"/>
                <w:kern w:val="0"/>
                <w:sz w:val="20"/>
                <w:szCs w:val="20"/>
              </w:rPr>
              <w:t>71356100-9 - Services de contrôle technique</w:t>
            </w:r>
          </w:p>
          <w:p w14:paraId="6EF37ECB" w14:textId="57552DC2" w:rsidR="00354F3E" w:rsidRPr="00355E1D" w:rsidRDefault="00354F3E" w:rsidP="009350B9">
            <w:pPr>
              <w:widowControl w:val="0"/>
              <w:autoSpaceDE w:val="0"/>
              <w:autoSpaceDN w:val="0"/>
              <w:adjustRightInd w:val="0"/>
              <w:spacing w:before="40" w:after="0" w:line="240" w:lineRule="auto"/>
              <w:ind w:left="115" w:right="87"/>
              <w:rPr>
                <w:rFonts w:ascii="Arial" w:hAnsi="Arial" w:cs="Arial"/>
                <w:color w:val="000000"/>
                <w:kern w:val="0"/>
                <w:sz w:val="20"/>
                <w:szCs w:val="20"/>
              </w:rPr>
            </w:pPr>
            <w:r w:rsidRPr="00355E1D">
              <w:rPr>
                <w:rFonts w:ascii="Arial" w:hAnsi="Arial" w:cs="Arial"/>
                <w:color w:val="000000"/>
                <w:kern w:val="0"/>
                <w:sz w:val="20"/>
                <w:szCs w:val="20"/>
              </w:rPr>
              <w:t>71631300-3 - Services de contrôle technique de bâtiments</w:t>
            </w:r>
          </w:p>
          <w:p w14:paraId="0E5411A8" w14:textId="79C9496F" w:rsidR="00354F3E" w:rsidRPr="00355E1D" w:rsidRDefault="00354F3E" w:rsidP="009350B9">
            <w:pPr>
              <w:widowControl w:val="0"/>
              <w:autoSpaceDE w:val="0"/>
              <w:autoSpaceDN w:val="0"/>
              <w:adjustRightInd w:val="0"/>
              <w:spacing w:before="40" w:after="0" w:line="240" w:lineRule="auto"/>
              <w:ind w:left="115" w:right="87"/>
              <w:rPr>
                <w:rFonts w:ascii="Arial" w:hAnsi="Arial" w:cs="Arial"/>
                <w:kern w:val="0"/>
                <w:sz w:val="24"/>
                <w:szCs w:val="24"/>
              </w:rPr>
            </w:pPr>
            <w:r w:rsidRPr="00355E1D">
              <w:rPr>
                <w:rFonts w:ascii="Arial" w:hAnsi="Arial" w:cs="Arial"/>
                <w:color w:val="000000"/>
                <w:kern w:val="0"/>
                <w:sz w:val="20"/>
                <w:szCs w:val="20"/>
              </w:rPr>
              <w:t>71631400-4 - Services de contrôle technique d'ouvrages de génie civil</w:t>
            </w:r>
          </w:p>
        </w:tc>
      </w:tr>
      <w:tr w:rsidR="00520312" w:rsidRPr="00355E1D" w14:paraId="0A3F430D" w14:textId="77777777" w:rsidTr="007A6813">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1990E4CB" w14:textId="77777777" w:rsidR="00520312" w:rsidRPr="00355E1D" w:rsidRDefault="00520312" w:rsidP="00520312">
            <w:pPr>
              <w:widowControl w:val="0"/>
              <w:autoSpaceDE w:val="0"/>
              <w:autoSpaceDN w:val="0"/>
              <w:adjustRightInd w:val="0"/>
              <w:spacing w:before="40" w:after="40" w:line="240" w:lineRule="auto"/>
              <w:ind w:left="108" w:right="101"/>
              <w:jc w:val="right"/>
              <w:rPr>
                <w:rFonts w:ascii="Arial" w:hAnsi="Arial" w:cs="Arial"/>
                <w:kern w:val="0"/>
                <w:sz w:val="24"/>
                <w:szCs w:val="24"/>
              </w:rPr>
            </w:pPr>
            <w:r w:rsidRPr="00355E1D">
              <w:rPr>
                <w:rFonts w:ascii="Arial" w:hAnsi="Arial" w:cs="Arial"/>
                <w:color w:val="FFFFFF"/>
                <w:kern w:val="0"/>
                <w:sz w:val="20"/>
                <w:szCs w:val="20"/>
              </w:rPr>
              <w:t>IMPUTATION BUDGÉTAIRE :</w:t>
            </w:r>
          </w:p>
        </w:tc>
        <w:tc>
          <w:tcPr>
            <w:tcW w:w="7118" w:type="dxa"/>
            <w:tcBorders>
              <w:top w:val="single" w:sz="12" w:space="0" w:color="A6A6A6"/>
              <w:left w:val="single" w:sz="12" w:space="0" w:color="A6A6A6"/>
              <w:bottom w:val="single" w:sz="12" w:space="0" w:color="A6A6A6"/>
              <w:right w:val="single" w:sz="12" w:space="0" w:color="A6A6A6"/>
            </w:tcBorders>
            <w:shd w:val="clear" w:color="auto" w:fill="D9D9D9"/>
          </w:tcPr>
          <w:p w14:paraId="66A605F4" w14:textId="09454BB5" w:rsidR="00520312" w:rsidRPr="00355E1D" w:rsidRDefault="00520312" w:rsidP="00520312">
            <w:pPr>
              <w:widowControl w:val="0"/>
              <w:autoSpaceDE w:val="0"/>
              <w:autoSpaceDN w:val="0"/>
              <w:adjustRightInd w:val="0"/>
              <w:spacing w:after="0" w:line="240" w:lineRule="auto"/>
              <w:rPr>
                <w:rFonts w:ascii="Arial" w:hAnsi="Arial" w:cs="Arial"/>
                <w:kern w:val="0"/>
                <w:sz w:val="24"/>
                <w:szCs w:val="24"/>
              </w:rPr>
            </w:pPr>
          </w:p>
        </w:tc>
      </w:tr>
    </w:tbl>
    <w:p w14:paraId="37FC024B" w14:textId="77777777" w:rsidR="00354F3E" w:rsidRPr="00355E1D" w:rsidRDefault="00354F3E">
      <w:pPr>
        <w:widowControl w:val="0"/>
        <w:autoSpaceDE w:val="0"/>
        <w:autoSpaceDN w:val="0"/>
        <w:adjustRightInd w:val="0"/>
        <w:spacing w:after="0" w:line="276" w:lineRule="auto"/>
        <w:ind w:left="117" w:right="111"/>
        <w:rPr>
          <w:rFonts w:ascii="Arial" w:hAnsi="Arial" w:cs="Arial"/>
          <w:kern w:val="0"/>
          <w:sz w:val="24"/>
          <w:szCs w:val="24"/>
        </w:rPr>
      </w:pPr>
    </w:p>
    <w:p w14:paraId="41375362" w14:textId="6DBEB0F5" w:rsidR="00354F3E" w:rsidRPr="00355E1D" w:rsidRDefault="009C5B7F" w:rsidP="009C5B7F">
      <w:pPr>
        <w:widowControl w:val="0"/>
        <w:spacing w:after="0" w:line="276" w:lineRule="auto"/>
        <w:ind w:left="117" w:right="111"/>
        <w:rPr>
          <w:rFonts w:ascii="Arial" w:hAnsi="Arial" w:cs="Arial"/>
          <w:color w:val="000000"/>
          <w:kern w:val="0"/>
          <w:sz w:val="20"/>
          <w:szCs w:val="20"/>
        </w:rPr>
      </w:pPr>
      <w:r w:rsidRPr="00355E1D">
        <w:rPr>
          <w:rFonts w:ascii="Arial" w:hAnsi="Arial" w:cs="Arial"/>
          <w:sz w:val="24"/>
          <w:szCs w:val="24"/>
        </w:rPr>
        <w:br w:type="page"/>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7C7EE1" w:rsidRPr="00355E1D" w14:paraId="066A96DC" w14:textId="77777777">
        <w:tc>
          <w:tcPr>
            <w:tcW w:w="9347" w:type="dxa"/>
            <w:tcBorders>
              <w:top w:val="nil"/>
              <w:left w:val="nil"/>
              <w:bottom w:val="single" w:sz="8" w:space="0" w:color="A6A6A6"/>
              <w:right w:val="nil"/>
            </w:tcBorders>
            <w:shd w:val="clear" w:color="auto" w:fill="FFFFFF"/>
          </w:tcPr>
          <w:p w14:paraId="0286BF6E" w14:textId="77777777" w:rsidR="00354F3E" w:rsidRPr="00355E1D" w:rsidRDefault="00354F3E">
            <w:pPr>
              <w:widowControl w:val="0"/>
              <w:autoSpaceDE w:val="0"/>
              <w:autoSpaceDN w:val="0"/>
              <w:adjustRightInd w:val="0"/>
              <w:spacing w:before="6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1 – OBJET DU CONTRAT</w:t>
            </w:r>
          </w:p>
        </w:tc>
      </w:tr>
    </w:tbl>
    <w:p w14:paraId="6968B55A" w14:textId="77777777" w:rsidR="00354F3E" w:rsidRPr="00355E1D" w:rsidRDefault="00354F3E" w:rsidP="009C5B7F">
      <w:pPr>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Objet du contrat</w:t>
      </w:r>
    </w:p>
    <w:p w14:paraId="764F9A6B" w14:textId="3A09AFB0" w:rsidR="00607D72" w:rsidRPr="00355E1D" w:rsidRDefault="00607D72" w:rsidP="007A6813">
      <w:pPr>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Le contrat porte sur les prestations suivantes : Mission de </w:t>
      </w:r>
      <w:r w:rsidR="00F7286F" w:rsidRPr="00355E1D">
        <w:rPr>
          <w:rFonts w:ascii="Arial" w:hAnsi="Arial" w:cs="Arial"/>
          <w:color w:val="000000"/>
          <w:kern w:val="0"/>
          <w:sz w:val="20"/>
          <w:szCs w:val="20"/>
        </w:rPr>
        <w:t>CT</w:t>
      </w:r>
      <w:r w:rsidRPr="00355E1D">
        <w:rPr>
          <w:rFonts w:ascii="Arial" w:hAnsi="Arial" w:cs="Arial"/>
          <w:color w:val="000000"/>
          <w:kern w:val="0"/>
          <w:sz w:val="20"/>
          <w:szCs w:val="20"/>
        </w:rPr>
        <w:t xml:space="preserve"> relative à l'opération</w:t>
      </w:r>
      <w:r w:rsidR="0033419B" w:rsidRPr="00355E1D">
        <w:rPr>
          <w:rFonts w:ascii="Arial" w:hAnsi="Arial" w:cs="Arial"/>
          <w:color w:val="000000"/>
          <w:kern w:val="0"/>
          <w:sz w:val="20"/>
          <w:szCs w:val="20"/>
        </w:rPr>
        <w:t xml:space="preserve"> de</w:t>
      </w:r>
      <w:r w:rsidRPr="00355E1D">
        <w:rPr>
          <w:rFonts w:ascii="Arial" w:hAnsi="Arial" w:cs="Arial"/>
          <w:color w:val="000000"/>
          <w:kern w:val="0"/>
          <w:sz w:val="20"/>
          <w:szCs w:val="20"/>
        </w:rPr>
        <w:t xml:space="preserve"> </w:t>
      </w:r>
      <w:r w:rsidR="0033419B" w:rsidRPr="00355E1D">
        <w:rPr>
          <w:rFonts w:ascii="Arial" w:hAnsi="Arial" w:cs="Arial"/>
          <w:color w:val="000000"/>
          <w:kern w:val="0"/>
          <w:sz w:val="20"/>
          <w:szCs w:val="20"/>
        </w:rPr>
        <w:t>restauration de trois édifices religieux : chapelle de l’Annonciation, Chapelle de l’Assomption et l’Eglise Saint Martin à La Brigue</w:t>
      </w:r>
      <w:r w:rsidR="522FD096" w:rsidRPr="00355E1D">
        <w:rPr>
          <w:rFonts w:ascii="Arial" w:hAnsi="Arial" w:cs="Arial"/>
          <w:color w:val="000000"/>
          <w:kern w:val="0"/>
          <w:sz w:val="20"/>
          <w:szCs w:val="20"/>
        </w:rPr>
        <w:t>.</w:t>
      </w:r>
    </w:p>
    <w:p w14:paraId="2DDE07F8" w14:textId="77777777" w:rsidR="00354F3E" w:rsidRPr="00355E1D" w:rsidRDefault="00354F3E" w:rsidP="00893AEF">
      <w:pPr>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Lieu d’exécution</w:t>
      </w:r>
    </w:p>
    <w:p w14:paraId="3C2DEC94" w14:textId="77777777" w:rsidR="00C87D0F" w:rsidRPr="00355E1D" w:rsidRDefault="00354F3E" w:rsidP="009C5B7F">
      <w:pPr>
        <w:pStyle w:val="Paragraphedeliste"/>
        <w:numPr>
          <w:ilvl w:val="0"/>
          <w:numId w:val="19"/>
        </w:numPr>
        <w:jc w:val="both"/>
        <w:rPr>
          <w:rFonts w:ascii="Arial" w:hAnsi="Arial" w:cs="Arial"/>
          <w:color w:val="000000"/>
          <w:sz w:val="20"/>
          <w:szCs w:val="20"/>
        </w:rPr>
      </w:pPr>
      <w:r w:rsidRPr="00355E1D">
        <w:rPr>
          <w:rFonts w:ascii="Arial" w:hAnsi="Arial" w:cs="Arial"/>
          <w:color w:val="000000"/>
          <w:sz w:val="20"/>
          <w:szCs w:val="20"/>
        </w:rPr>
        <w:t xml:space="preserve">Lieu d’exécution des prestations : </w:t>
      </w:r>
      <w:r w:rsidR="00C87D0F" w:rsidRPr="00355E1D">
        <w:rPr>
          <w:rFonts w:ascii="Arial" w:hAnsi="Arial" w:cs="Arial"/>
          <w:color w:val="000000"/>
          <w:sz w:val="20"/>
          <w:szCs w:val="20"/>
        </w:rPr>
        <w:t>La Chapelle de l’Annonciation (inscrite MH),</w:t>
      </w:r>
    </w:p>
    <w:p w14:paraId="48D9AD20" w14:textId="77777777" w:rsidR="00C87D0F" w:rsidRPr="00355E1D" w:rsidRDefault="00C87D0F" w:rsidP="00C87D0F">
      <w:pPr>
        <w:pStyle w:val="Paragraphedeliste"/>
        <w:numPr>
          <w:ilvl w:val="0"/>
          <w:numId w:val="19"/>
        </w:numPr>
        <w:spacing w:before="120"/>
        <w:jc w:val="both"/>
        <w:rPr>
          <w:rFonts w:ascii="Arial" w:hAnsi="Arial" w:cs="Arial"/>
          <w:color w:val="000000"/>
          <w:sz w:val="20"/>
          <w:szCs w:val="20"/>
        </w:rPr>
      </w:pPr>
      <w:r w:rsidRPr="00355E1D">
        <w:rPr>
          <w:rFonts w:ascii="Arial" w:hAnsi="Arial" w:cs="Arial"/>
          <w:color w:val="000000"/>
          <w:sz w:val="20"/>
          <w:szCs w:val="20"/>
        </w:rPr>
        <w:t>La Chapelle de l’Assomption (classée MH),</w:t>
      </w:r>
    </w:p>
    <w:p w14:paraId="61D389C7" w14:textId="77777777" w:rsidR="00C87D0F" w:rsidRPr="00355E1D" w:rsidRDefault="00C87D0F" w:rsidP="00C87D0F">
      <w:pPr>
        <w:pStyle w:val="Paragraphedeliste"/>
        <w:numPr>
          <w:ilvl w:val="0"/>
          <w:numId w:val="19"/>
        </w:numPr>
        <w:spacing w:before="120"/>
        <w:jc w:val="both"/>
        <w:rPr>
          <w:rFonts w:ascii="Arial" w:hAnsi="Arial" w:cs="Arial"/>
          <w:color w:val="000000"/>
          <w:sz w:val="20"/>
          <w:szCs w:val="20"/>
        </w:rPr>
      </w:pPr>
      <w:r w:rsidRPr="00355E1D">
        <w:rPr>
          <w:rFonts w:ascii="Arial" w:hAnsi="Arial" w:cs="Arial"/>
          <w:color w:val="000000"/>
          <w:sz w:val="20"/>
          <w:szCs w:val="20"/>
        </w:rPr>
        <w:t>L’Église Saint-Martin (classée MH).</w:t>
      </w:r>
    </w:p>
    <w:p w14:paraId="070189BC" w14:textId="0B597961" w:rsidR="007A6813" w:rsidRPr="00355E1D" w:rsidRDefault="00E006DD" w:rsidP="009C5B7F">
      <w:pPr>
        <w:keepLines/>
        <w:widowControl w:val="0"/>
        <w:autoSpaceDE w:val="0"/>
        <w:autoSpaceDN w:val="0"/>
        <w:adjustRightInd w:val="0"/>
        <w:spacing w:before="120"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Une visite sur site n’est obligatoire mais très fortement conseillée. Le soumissionnaire ne pourra pas se prévaloir de la méconnaissance du lieu.</w:t>
      </w:r>
    </w:p>
    <w:p w14:paraId="6BFCB488" w14:textId="77777777" w:rsidR="00354F3E" w:rsidRPr="00355E1D" w:rsidRDefault="00354F3E" w:rsidP="007A6813">
      <w:pPr>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Forme et structure du contrat</w:t>
      </w:r>
    </w:p>
    <w:p w14:paraId="58A6C71B" w14:textId="77777777" w:rsidR="00354F3E" w:rsidRPr="00355E1D" w:rsidRDefault="00354F3E" w:rsidP="007A6813">
      <w:pPr>
        <w:widowControl w:val="0"/>
        <w:autoSpaceDE w:val="0"/>
        <w:autoSpaceDN w:val="0"/>
        <w:adjustRightInd w:val="0"/>
        <w:spacing w:after="0"/>
        <w:ind w:right="111"/>
        <w:jc w:val="both"/>
        <w:rPr>
          <w:rFonts w:ascii="Arial" w:hAnsi="Arial" w:cs="Arial"/>
          <w:kern w:val="0"/>
          <w:sz w:val="24"/>
          <w:szCs w:val="24"/>
        </w:rPr>
      </w:pPr>
      <w:r w:rsidRPr="00355E1D">
        <w:rPr>
          <w:rFonts w:ascii="Arial" w:hAnsi="Arial" w:cs="Arial"/>
          <w:color w:val="000000"/>
          <w:kern w:val="0"/>
          <w:sz w:val="20"/>
          <w:szCs w:val="20"/>
        </w:rPr>
        <w:t>Les prestations du contrat ne font l’objet d’aucune décomposition.</w:t>
      </w:r>
    </w:p>
    <w:p w14:paraId="113140D6" w14:textId="77777777" w:rsidR="00354F3E" w:rsidRPr="00355E1D" w:rsidRDefault="00354F3E" w:rsidP="009C5B7F">
      <w:pPr>
        <w:widowControl w:val="0"/>
        <w:autoSpaceDE w:val="0"/>
        <w:autoSpaceDN w:val="0"/>
        <w:adjustRightInd w:val="0"/>
        <w:spacing w:before="60" w:after="0"/>
        <w:ind w:right="111"/>
        <w:jc w:val="both"/>
        <w:rPr>
          <w:rFonts w:ascii="Arial" w:hAnsi="Arial" w:cs="Arial"/>
          <w:kern w:val="0"/>
          <w:sz w:val="24"/>
          <w:szCs w:val="24"/>
        </w:rPr>
      </w:pPr>
      <w:r w:rsidRPr="00355E1D">
        <w:rPr>
          <w:rFonts w:ascii="Arial" w:hAnsi="Arial" w:cs="Arial"/>
          <w:color w:val="000000"/>
          <w:kern w:val="0"/>
          <w:sz w:val="20"/>
          <w:szCs w:val="20"/>
        </w:rPr>
        <w:t xml:space="preserve">La consultation donnera lieu à un </w:t>
      </w:r>
      <w:r w:rsidRPr="00355E1D">
        <w:rPr>
          <w:rFonts w:ascii="Arial" w:hAnsi="Arial" w:cs="Arial"/>
          <w:b/>
          <w:bCs/>
          <w:color w:val="000000"/>
          <w:kern w:val="0"/>
          <w:sz w:val="20"/>
          <w:szCs w:val="20"/>
        </w:rPr>
        <w:t>marché</w:t>
      </w:r>
      <w:r w:rsidRPr="00355E1D">
        <w:rPr>
          <w:rFonts w:ascii="Arial" w:hAnsi="Arial" w:cs="Arial"/>
          <w:color w:val="000000"/>
          <w:kern w:val="0"/>
          <w:sz w:val="20"/>
          <w:szCs w:val="20"/>
        </w:rPr>
        <w:t xml:space="preserve"> dont la forme retenue pour l’exécution du contrat est </w:t>
      </w:r>
      <w:r w:rsidRPr="00355E1D">
        <w:rPr>
          <w:rFonts w:ascii="Arial" w:hAnsi="Arial" w:cs="Arial"/>
          <w:b/>
          <w:bCs/>
          <w:color w:val="000000"/>
          <w:kern w:val="0"/>
          <w:sz w:val="20"/>
          <w:szCs w:val="20"/>
        </w:rPr>
        <w:t>ordinaire</w:t>
      </w:r>
      <w:r w:rsidRPr="00355E1D">
        <w:rPr>
          <w:rFonts w:ascii="Arial" w:hAnsi="Arial" w:cs="Arial"/>
          <w:color w:val="000000"/>
          <w:kern w:val="0"/>
          <w:sz w:val="20"/>
          <w:szCs w:val="20"/>
        </w:rPr>
        <w:t>.</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7C7EE1" w:rsidRPr="00355E1D" w14:paraId="038587EE" w14:textId="77777777">
        <w:tc>
          <w:tcPr>
            <w:tcW w:w="9347" w:type="dxa"/>
            <w:tcBorders>
              <w:top w:val="nil"/>
              <w:left w:val="nil"/>
              <w:bottom w:val="single" w:sz="8" w:space="0" w:color="A6A6A6"/>
              <w:right w:val="nil"/>
            </w:tcBorders>
            <w:shd w:val="clear" w:color="auto" w:fill="FFFFFF"/>
          </w:tcPr>
          <w:p w14:paraId="435A8AA4" w14:textId="77777777" w:rsidR="00354F3E" w:rsidRPr="00355E1D" w:rsidRDefault="00354F3E" w:rsidP="007A6813">
            <w:pPr>
              <w:widowControl w:val="0"/>
              <w:autoSpaceDE w:val="0"/>
              <w:autoSpaceDN w:val="0"/>
              <w:adjustRightInd w:val="0"/>
              <w:spacing w:before="36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2 – IDENTIFICATION DU POUVOIR ADJUDICATEUR</w:t>
            </w:r>
          </w:p>
        </w:tc>
      </w:tr>
    </w:tbl>
    <w:p w14:paraId="38E7C9D2" w14:textId="77777777" w:rsidR="00354F3E" w:rsidRPr="00355E1D" w:rsidRDefault="00354F3E">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20" w:type="dxa"/>
        <w:tblLayout w:type="fixed"/>
        <w:tblCellMar>
          <w:left w:w="0" w:type="dxa"/>
          <w:right w:w="0" w:type="dxa"/>
        </w:tblCellMar>
        <w:tblLook w:val="0000" w:firstRow="0" w:lastRow="0" w:firstColumn="0" w:lastColumn="0" w:noHBand="0" w:noVBand="0"/>
      </w:tblPr>
      <w:tblGrid>
        <w:gridCol w:w="2928"/>
        <w:gridCol w:w="6419"/>
        <w:gridCol w:w="429"/>
      </w:tblGrid>
      <w:tr w:rsidR="007C7EE1" w:rsidRPr="00355E1D" w14:paraId="618769DF"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2F364C6A" w14:textId="77777777" w:rsidR="00354F3E" w:rsidRPr="00355E1D" w:rsidRDefault="00354F3E">
            <w:pPr>
              <w:widowControl w:val="0"/>
              <w:autoSpaceDE w:val="0"/>
              <w:autoSpaceDN w:val="0"/>
              <w:adjustRightInd w:val="0"/>
              <w:spacing w:before="40" w:after="40" w:line="240" w:lineRule="auto"/>
              <w:ind w:left="108" w:right="100"/>
              <w:jc w:val="right"/>
              <w:rPr>
                <w:rFonts w:ascii="Arial" w:hAnsi="Arial" w:cs="Arial"/>
                <w:kern w:val="0"/>
                <w:sz w:val="24"/>
                <w:szCs w:val="24"/>
              </w:rPr>
            </w:pPr>
            <w:r w:rsidRPr="00355E1D">
              <w:rPr>
                <w:rFonts w:ascii="Arial" w:hAnsi="Arial" w:cs="Arial"/>
                <w:color w:val="FFFFFF"/>
                <w:kern w:val="0"/>
                <w:sz w:val="20"/>
                <w:szCs w:val="20"/>
              </w:rPr>
              <w:t>ACHETEUR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3AE0EA40" w14:textId="783CC224" w:rsidR="00354F3E" w:rsidRPr="00355E1D" w:rsidRDefault="007D0EC9" w:rsidP="007D0EC9">
            <w:pPr>
              <w:widowControl w:val="0"/>
              <w:autoSpaceDE w:val="0"/>
              <w:autoSpaceDN w:val="0"/>
              <w:adjustRightInd w:val="0"/>
              <w:spacing w:before="40" w:after="40" w:line="240" w:lineRule="auto"/>
              <w:ind w:left="116" w:right="87"/>
              <w:rPr>
                <w:rFonts w:ascii="Arial" w:hAnsi="Arial" w:cs="Arial"/>
                <w:color w:val="000000"/>
                <w:sz w:val="20"/>
                <w:szCs w:val="20"/>
              </w:rPr>
            </w:pPr>
            <w:r w:rsidRPr="00355E1D">
              <w:rPr>
                <w:rFonts w:ascii="Arial" w:hAnsi="Arial" w:cs="Arial"/>
                <w:color w:val="000000"/>
                <w:sz w:val="20"/>
                <w:szCs w:val="20"/>
              </w:rPr>
              <w:t xml:space="preserve">Commune de </w:t>
            </w:r>
            <w:r w:rsidR="003B12EE" w:rsidRPr="00355E1D">
              <w:rPr>
                <w:rFonts w:ascii="Arial" w:hAnsi="Arial" w:cs="Arial"/>
                <w:color w:val="000000"/>
                <w:sz w:val="20"/>
                <w:szCs w:val="20"/>
              </w:rPr>
              <w:t>La Brigue</w:t>
            </w:r>
          </w:p>
        </w:tc>
      </w:tr>
      <w:tr w:rsidR="008E43DE" w:rsidRPr="00355E1D" w14:paraId="26500B17"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22F57AF0"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kern w:val="0"/>
                <w:sz w:val="24"/>
                <w:szCs w:val="24"/>
              </w:rPr>
            </w:pPr>
            <w:r w:rsidRPr="00355E1D">
              <w:rPr>
                <w:rFonts w:ascii="Arial" w:hAnsi="Arial" w:cs="Arial"/>
                <w:color w:val="FFFFFF"/>
                <w:kern w:val="0"/>
                <w:sz w:val="20"/>
                <w:szCs w:val="20"/>
              </w:rPr>
              <w:t>ADRESSE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0FA896F2" w14:textId="77777777" w:rsidR="008575A2" w:rsidRPr="00355E1D" w:rsidRDefault="00DB54B7" w:rsidP="008575A2">
            <w:pPr>
              <w:widowControl w:val="0"/>
              <w:autoSpaceDE w:val="0"/>
              <w:autoSpaceDN w:val="0"/>
              <w:adjustRightInd w:val="0"/>
              <w:spacing w:before="40" w:after="40" w:line="240" w:lineRule="auto"/>
              <w:ind w:left="116" w:right="87"/>
              <w:rPr>
                <w:rFonts w:ascii="Arial" w:hAnsi="Arial" w:cs="Arial"/>
                <w:color w:val="000000"/>
                <w:sz w:val="20"/>
                <w:szCs w:val="20"/>
              </w:rPr>
            </w:pPr>
            <w:r w:rsidRPr="00355E1D">
              <w:rPr>
                <w:rFonts w:ascii="Arial" w:hAnsi="Arial" w:cs="Arial"/>
                <w:color w:val="000000"/>
                <w:sz w:val="20"/>
                <w:szCs w:val="20"/>
              </w:rPr>
              <w:t xml:space="preserve">Mairie / </w:t>
            </w:r>
            <w:r w:rsidR="008575A2" w:rsidRPr="00355E1D">
              <w:rPr>
                <w:rFonts w:ascii="Arial" w:hAnsi="Arial" w:cs="Arial"/>
                <w:color w:val="000000"/>
                <w:sz w:val="20"/>
                <w:szCs w:val="20"/>
              </w:rPr>
              <w:t>Place Saint-Martin</w:t>
            </w:r>
          </w:p>
          <w:p w14:paraId="6A06EA1B" w14:textId="51B36A3A" w:rsidR="008E43DE" w:rsidRPr="00355E1D" w:rsidRDefault="008575A2" w:rsidP="008575A2">
            <w:pPr>
              <w:widowControl w:val="0"/>
              <w:autoSpaceDE w:val="0"/>
              <w:autoSpaceDN w:val="0"/>
              <w:adjustRightInd w:val="0"/>
              <w:spacing w:after="40" w:line="240" w:lineRule="auto"/>
              <w:ind w:left="116" w:right="87"/>
              <w:rPr>
                <w:rFonts w:ascii="Arial" w:hAnsi="Arial" w:cs="Arial"/>
                <w:kern w:val="0"/>
                <w:sz w:val="24"/>
                <w:szCs w:val="24"/>
              </w:rPr>
            </w:pPr>
            <w:r w:rsidRPr="00355E1D">
              <w:rPr>
                <w:rFonts w:ascii="Arial" w:hAnsi="Arial" w:cs="Arial"/>
                <w:color w:val="000000"/>
                <w:sz w:val="20"/>
                <w:szCs w:val="20"/>
              </w:rPr>
              <w:t>06430 LA BRIGUE</w:t>
            </w:r>
          </w:p>
        </w:tc>
      </w:tr>
      <w:tr w:rsidR="008E43DE" w:rsidRPr="00355E1D" w14:paraId="24B224C2"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67C63FCE"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kern w:val="0"/>
                <w:sz w:val="24"/>
                <w:szCs w:val="24"/>
              </w:rPr>
            </w:pPr>
            <w:r w:rsidRPr="00355E1D">
              <w:rPr>
                <w:rFonts w:ascii="Arial" w:hAnsi="Arial" w:cs="Arial"/>
                <w:color w:val="FFFFFF"/>
                <w:kern w:val="0"/>
                <w:sz w:val="20"/>
                <w:szCs w:val="20"/>
              </w:rPr>
              <w:t>COORDONNEES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5E5B5A1B" w14:textId="2AA88011" w:rsidR="008E43DE" w:rsidRPr="00355E1D" w:rsidRDefault="008E43DE" w:rsidP="008E43DE">
            <w:pPr>
              <w:widowControl w:val="0"/>
              <w:autoSpaceDE w:val="0"/>
              <w:autoSpaceDN w:val="0"/>
              <w:adjustRightInd w:val="0"/>
              <w:spacing w:before="40" w:after="40" w:line="240" w:lineRule="auto"/>
              <w:ind w:left="116" w:right="87"/>
              <w:rPr>
                <w:rFonts w:ascii="Arial" w:hAnsi="Arial" w:cs="Arial"/>
                <w:color w:val="000000"/>
                <w:sz w:val="20"/>
                <w:szCs w:val="20"/>
              </w:rPr>
            </w:pPr>
            <w:r w:rsidRPr="00355E1D">
              <w:rPr>
                <w:rFonts w:ascii="Arial" w:hAnsi="Arial" w:cs="Arial"/>
                <w:color w:val="000000"/>
                <w:sz w:val="20"/>
                <w:szCs w:val="20"/>
              </w:rPr>
              <w:t xml:space="preserve">Téléphone : </w:t>
            </w:r>
            <w:r w:rsidR="00AD0355" w:rsidRPr="00355E1D">
              <w:rPr>
                <w:rFonts w:ascii="Arial" w:hAnsi="Arial" w:cs="Arial"/>
                <w:color w:val="000000"/>
                <w:sz w:val="20"/>
                <w:szCs w:val="20"/>
              </w:rPr>
              <w:t>04 93 04 36 00</w:t>
            </w:r>
          </w:p>
          <w:p w14:paraId="5088A1C0" w14:textId="719CA62E" w:rsidR="008E43DE" w:rsidRPr="00355E1D" w:rsidRDefault="008E43DE" w:rsidP="008E43DE">
            <w:pPr>
              <w:widowControl w:val="0"/>
              <w:autoSpaceDE w:val="0"/>
              <w:autoSpaceDN w:val="0"/>
              <w:adjustRightInd w:val="0"/>
              <w:spacing w:after="40" w:line="240" w:lineRule="auto"/>
              <w:ind w:left="116" w:right="87"/>
              <w:rPr>
                <w:rFonts w:ascii="Arial" w:hAnsi="Arial" w:cs="Arial"/>
                <w:kern w:val="0"/>
                <w:sz w:val="24"/>
                <w:szCs w:val="24"/>
              </w:rPr>
            </w:pPr>
            <w:r w:rsidRPr="00355E1D">
              <w:rPr>
                <w:rFonts w:ascii="Arial" w:hAnsi="Arial" w:cs="Arial"/>
                <w:b/>
                <w:bCs/>
                <w:color w:val="000000"/>
                <w:sz w:val="20"/>
                <w:szCs w:val="20"/>
              </w:rPr>
              <w:t xml:space="preserve">Site internet : </w:t>
            </w:r>
            <w:hyperlink r:id="rId11" w:history="1">
              <w:r w:rsidRPr="00355E1D">
                <w:rPr>
                  <w:rStyle w:val="Lienhypertexte"/>
                  <w:rFonts w:ascii="Arial" w:hAnsi="Arial" w:cs="Arial"/>
                  <w:b/>
                  <w:bCs/>
                  <w:sz w:val="20"/>
                  <w:szCs w:val="20"/>
                </w:rPr>
                <w:t>https://www.marches-securises.fr/</w:t>
              </w:r>
            </w:hyperlink>
            <w:r w:rsidRPr="00355E1D">
              <w:rPr>
                <w:rFonts w:ascii="Arial" w:hAnsi="Arial" w:cs="Arial"/>
                <w:b/>
                <w:bCs/>
                <w:color w:val="000000"/>
                <w:sz w:val="20"/>
                <w:szCs w:val="20"/>
              </w:rPr>
              <w:t xml:space="preserve"> </w:t>
            </w:r>
          </w:p>
        </w:tc>
      </w:tr>
      <w:tr w:rsidR="008E43DE" w:rsidRPr="00355E1D" w14:paraId="181A1A33"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6138F06E"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color w:val="FFFFFF"/>
                <w:kern w:val="0"/>
                <w:sz w:val="20"/>
                <w:szCs w:val="20"/>
              </w:rPr>
            </w:pPr>
            <w:r w:rsidRPr="00355E1D">
              <w:rPr>
                <w:rFonts w:ascii="Arial" w:hAnsi="Arial" w:cs="Arial"/>
                <w:color w:val="FFFFFF"/>
                <w:kern w:val="0"/>
                <w:sz w:val="20"/>
                <w:szCs w:val="20"/>
              </w:rPr>
              <w:t>PERSONNE HABILITÉE :</w:t>
            </w:r>
          </w:p>
          <w:p w14:paraId="606C9083" w14:textId="77777777" w:rsidR="008E43DE" w:rsidRPr="00355E1D" w:rsidRDefault="008E43DE" w:rsidP="008E43DE">
            <w:pPr>
              <w:widowControl w:val="0"/>
              <w:autoSpaceDE w:val="0"/>
              <w:autoSpaceDN w:val="0"/>
              <w:adjustRightInd w:val="0"/>
              <w:spacing w:after="40" w:line="240" w:lineRule="auto"/>
              <w:ind w:left="108" w:right="100"/>
              <w:jc w:val="right"/>
              <w:rPr>
                <w:rFonts w:ascii="Arial" w:hAnsi="Arial" w:cs="Arial"/>
                <w:kern w:val="0"/>
                <w:sz w:val="24"/>
                <w:szCs w:val="24"/>
              </w:rPr>
            </w:pPr>
            <w:r w:rsidRPr="00355E1D">
              <w:rPr>
                <w:rFonts w:ascii="Arial" w:hAnsi="Arial" w:cs="Arial"/>
                <w:color w:val="FFFFFF"/>
                <w:kern w:val="0"/>
                <w:sz w:val="16"/>
                <w:szCs w:val="16"/>
              </w:rPr>
              <w:t xml:space="preserve">En vertu des articles R.2192-12 et R.2191-59 et suivants du CCP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3FF0E8A7" w14:textId="4CC72AAA" w:rsidR="008E43DE" w:rsidRPr="00355E1D" w:rsidRDefault="008E43DE" w:rsidP="008E43DE">
            <w:pPr>
              <w:widowControl w:val="0"/>
              <w:autoSpaceDE w:val="0"/>
              <w:autoSpaceDN w:val="0"/>
              <w:adjustRightInd w:val="0"/>
              <w:spacing w:before="40" w:after="40" w:line="240" w:lineRule="auto"/>
              <w:ind w:left="116" w:right="87"/>
              <w:rPr>
                <w:rFonts w:ascii="Arial" w:hAnsi="Arial" w:cs="Arial"/>
                <w:kern w:val="0"/>
                <w:sz w:val="24"/>
                <w:szCs w:val="24"/>
              </w:rPr>
            </w:pPr>
            <w:r w:rsidRPr="00355E1D">
              <w:rPr>
                <w:rFonts w:ascii="Arial" w:hAnsi="Arial" w:cs="Arial"/>
                <w:color w:val="000000"/>
                <w:sz w:val="20"/>
                <w:szCs w:val="20"/>
              </w:rPr>
              <w:t>M</w:t>
            </w:r>
            <w:r w:rsidR="005C0ADB" w:rsidRPr="00355E1D">
              <w:rPr>
                <w:rFonts w:ascii="Arial" w:hAnsi="Arial" w:cs="Arial"/>
                <w:color w:val="000000"/>
                <w:sz w:val="20"/>
                <w:szCs w:val="20"/>
              </w:rPr>
              <w:t>onsieur</w:t>
            </w:r>
            <w:r w:rsidRPr="00355E1D">
              <w:rPr>
                <w:rFonts w:ascii="Arial" w:hAnsi="Arial" w:cs="Arial"/>
                <w:color w:val="000000"/>
                <w:sz w:val="20"/>
                <w:szCs w:val="20"/>
              </w:rPr>
              <w:t xml:space="preserve"> le Maire</w:t>
            </w:r>
          </w:p>
        </w:tc>
      </w:tr>
      <w:tr w:rsidR="008E43DE" w:rsidRPr="00355E1D" w14:paraId="438BBF69"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3C6BCD9A"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kern w:val="0"/>
                <w:sz w:val="24"/>
                <w:szCs w:val="24"/>
              </w:rPr>
            </w:pPr>
            <w:r w:rsidRPr="00355E1D">
              <w:rPr>
                <w:rFonts w:ascii="Arial" w:hAnsi="Arial" w:cs="Arial"/>
                <w:color w:val="FFFFFF"/>
                <w:kern w:val="0"/>
                <w:sz w:val="20"/>
                <w:szCs w:val="20"/>
              </w:rPr>
              <w:t>POUVOIR ADJUDICATEUR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0EBB53D5" w14:textId="5FABA2C5" w:rsidR="008E43DE" w:rsidRPr="00355E1D" w:rsidRDefault="008E43DE" w:rsidP="008E43DE">
            <w:pPr>
              <w:widowControl w:val="0"/>
              <w:autoSpaceDE w:val="0"/>
              <w:autoSpaceDN w:val="0"/>
              <w:adjustRightInd w:val="0"/>
              <w:spacing w:before="40" w:after="40" w:line="240" w:lineRule="auto"/>
              <w:ind w:left="116" w:right="87"/>
              <w:rPr>
                <w:rFonts w:ascii="Arial" w:hAnsi="Arial" w:cs="Arial"/>
                <w:kern w:val="0"/>
                <w:sz w:val="24"/>
                <w:szCs w:val="24"/>
              </w:rPr>
            </w:pPr>
            <w:r w:rsidRPr="00355E1D">
              <w:rPr>
                <w:rFonts w:ascii="Arial" w:hAnsi="Arial" w:cs="Arial"/>
                <w:color w:val="000000"/>
                <w:sz w:val="20"/>
                <w:szCs w:val="20"/>
              </w:rPr>
              <w:t>M</w:t>
            </w:r>
            <w:r w:rsidR="005C0ADB" w:rsidRPr="00355E1D">
              <w:rPr>
                <w:rFonts w:ascii="Arial" w:hAnsi="Arial" w:cs="Arial"/>
                <w:color w:val="000000"/>
                <w:sz w:val="20"/>
                <w:szCs w:val="20"/>
              </w:rPr>
              <w:t>onsieur</w:t>
            </w:r>
            <w:r w:rsidRPr="00355E1D">
              <w:rPr>
                <w:rFonts w:ascii="Arial" w:hAnsi="Arial" w:cs="Arial"/>
                <w:color w:val="000000"/>
                <w:sz w:val="20"/>
                <w:szCs w:val="20"/>
              </w:rPr>
              <w:t xml:space="preserve"> le Maire</w:t>
            </w:r>
          </w:p>
        </w:tc>
      </w:tr>
      <w:tr w:rsidR="008E43DE" w:rsidRPr="00355E1D" w14:paraId="16593F71"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633AFF5A"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kern w:val="0"/>
                <w:sz w:val="24"/>
                <w:szCs w:val="24"/>
              </w:rPr>
            </w:pPr>
            <w:r w:rsidRPr="00355E1D">
              <w:rPr>
                <w:rFonts w:ascii="Arial" w:hAnsi="Arial" w:cs="Arial"/>
                <w:color w:val="FFFFFF"/>
                <w:kern w:val="0"/>
                <w:sz w:val="20"/>
                <w:szCs w:val="20"/>
              </w:rPr>
              <w:t>ORDONNATEUR :</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69630239" w14:textId="10BF86CE" w:rsidR="008E43DE" w:rsidRPr="00355E1D" w:rsidRDefault="008E43DE" w:rsidP="008E43DE">
            <w:pPr>
              <w:widowControl w:val="0"/>
              <w:autoSpaceDE w:val="0"/>
              <w:autoSpaceDN w:val="0"/>
              <w:adjustRightInd w:val="0"/>
              <w:spacing w:before="40" w:after="40" w:line="240" w:lineRule="auto"/>
              <w:ind w:left="116" w:right="87"/>
              <w:rPr>
                <w:rFonts w:ascii="Arial" w:hAnsi="Arial" w:cs="Arial"/>
                <w:kern w:val="0"/>
                <w:sz w:val="24"/>
                <w:szCs w:val="24"/>
              </w:rPr>
            </w:pPr>
            <w:r w:rsidRPr="00355E1D">
              <w:rPr>
                <w:rFonts w:ascii="Arial" w:hAnsi="Arial" w:cs="Arial"/>
                <w:color w:val="000000"/>
                <w:sz w:val="20"/>
                <w:szCs w:val="20"/>
              </w:rPr>
              <w:t>M</w:t>
            </w:r>
            <w:r w:rsidR="005C0ADB" w:rsidRPr="00355E1D">
              <w:rPr>
                <w:rFonts w:ascii="Arial" w:hAnsi="Arial" w:cs="Arial"/>
                <w:color w:val="000000"/>
                <w:sz w:val="20"/>
                <w:szCs w:val="20"/>
              </w:rPr>
              <w:t>onsieur</w:t>
            </w:r>
            <w:r w:rsidRPr="00355E1D">
              <w:rPr>
                <w:rFonts w:ascii="Arial" w:hAnsi="Arial" w:cs="Arial"/>
                <w:color w:val="000000"/>
                <w:sz w:val="20"/>
                <w:szCs w:val="20"/>
              </w:rPr>
              <w:t xml:space="preserve"> le Maire autorisé à lancer et signer le présent marché par délibération de l’Assemblée </w:t>
            </w:r>
          </w:p>
        </w:tc>
      </w:tr>
      <w:tr w:rsidR="008E43DE" w:rsidRPr="00355E1D" w14:paraId="4FB1E5FC" w14:textId="77777777" w:rsidTr="009C5B7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78E399C1" w14:textId="77777777" w:rsidR="008E43DE" w:rsidRPr="00355E1D" w:rsidRDefault="008E43DE" w:rsidP="008E43DE">
            <w:pPr>
              <w:widowControl w:val="0"/>
              <w:autoSpaceDE w:val="0"/>
              <w:autoSpaceDN w:val="0"/>
              <w:adjustRightInd w:val="0"/>
              <w:spacing w:before="40" w:after="40" w:line="240" w:lineRule="auto"/>
              <w:ind w:left="108" w:right="100"/>
              <w:jc w:val="right"/>
              <w:rPr>
                <w:rFonts w:ascii="Arial" w:hAnsi="Arial" w:cs="Arial"/>
                <w:color w:val="FFFFFF"/>
                <w:kern w:val="0"/>
                <w:sz w:val="20"/>
                <w:szCs w:val="20"/>
              </w:rPr>
            </w:pPr>
            <w:r w:rsidRPr="00355E1D">
              <w:rPr>
                <w:rFonts w:ascii="Arial" w:hAnsi="Arial" w:cs="Arial"/>
                <w:color w:val="FFFFFF"/>
                <w:kern w:val="0"/>
                <w:sz w:val="20"/>
                <w:szCs w:val="20"/>
              </w:rPr>
              <w:t>COMPTABLE PUBLIC :</w:t>
            </w:r>
          </w:p>
          <w:p w14:paraId="4E8E7ACC" w14:textId="77777777" w:rsidR="008E43DE" w:rsidRPr="00355E1D" w:rsidRDefault="008E43DE" w:rsidP="008E43DE">
            <w:pPr>
              <w:widowControl w:val="0"/>
              <w:autoSpaceDE w:val="0"/>
              <w:autoSpaceDN w:val="0"/>
              <w:adjustRightInd w:val="0"/>
              <w:spacing w:after="40" w:line="240" w:lineRule="auto"/>
              <w:ind w:left="108" w:right="100"/>
              <w:jc w:val="right"/>
              <w:rPr>
                <w:rFonts w:ascii="Arial" w:hAnsi="Arial" w:cs="Arial"/>
                <w:kern w:val="0"/>
                <w:sz w:val="24"/>
                <w:szCs w:val="24"/>
              </w:rPr>
            </w:pPr>
            <w:proofErr w:type="gramStart"/>
            <w:r w:rsidRPr="00355E1D">
              <w:rPr>
                <w:rFonts w:ascii="Arial" w:hAnsi="Arial" w:cs="Arial"/>
                <w:color w:val="FFFFFF"/>
                <w:kern w:val="0"/>
                <w:sz w:val="20"/>
                <w:szCs w:val="20"/>
              </w:rPr>
              <w:t>assignataire</w:t>
            </w:r>
            <w:proofErr w:type="gramEnd"/>
            <w:r w:rsidRPr="00355E1D">
              <w:rPr>
                <w:rFonts w:ascii="Arial" w:hAnsi="Arial" w:cs="Arial"/>
                <w:color w:val="FFFFFF"/>
                <w:kern w:val="0"/>
                <w:sz w:val="20"/>
                <w:szCs w:val="20"/>
              </w:rPr>
              <w:t xml:space="preserve"> des paiements</w:t>
            </w:r>
          </w:p>
        </w:tc>
        <w:tc>
          <w:tcPr>
            <w:tcW w:w="6848"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4B09BD59" w14:textId="4A96589A" w:rsidR="008E43DE" w:rsidRPr="00355E1D" w:rsidRDefault="008E43DE" w:rsidP="008E43DE">
            <w:pPr>
              <w:widowControl w:val="0"/>
              <w:autoSpaceDE w:val="0"/>
              <w:autoSpaceDN w:val="0"/>
              <w:adjustRightInd w:val="0"/>
              <w:spacing w:before="40" w:after="40" w:line="240" w:lineRule="auto"/>
              <w:ind w:left="116" w:right="87"/>
              <w:rPr>
                <w:rFonts w:ascii="Arial" w:hAnsi="Arial" w:cs="Arial"/>
                <w:kern w:val="0"/>
                <w:sz w:val="24"/>
                <w:szCs w:val="24"/>
              </w:rPr>
            </w:pPr>
            <w:r w:rsidRPr="00355E1D">
              <w:rPr>
                <w:rFonts w:ascii="Arial" w:hAnsi="Arial" w:cs="Arial"/>
                <w:color w:val="000000"/>
                <w:sz w:val="20"/>
                <w:szCs w:val="20"/>
              </w:rPr>
              <w:t xml:space="preserve">Le Payeur </w:t>
            </w:r>
          </w:p>
        </w:tc>
      </w:tr>
      <w:tr w:rsidR="00BE38B7" w:rsidRPr="00355E1D" w14:paraId="659A3591" w14:textId="77777777" w:rsidTr="009C5B7F">
        <w:trPr>
          <w:gridAfter w:val="1"/>
          <w:wAfter w:w="425" w:type="dxa"/>
        </w:trPr>
        <w:tc>
          <w:tcPr>
            <w:tcW w:w="9347" w:type="dxa"/>
            <w:gridSpan w:val="2"/>
            <w:tcBorders>
              <w:top w:val="nil"/>
              <w:left w:val="nil"/>
              <w:bottom w:val="single" w:sz="8" w:space="0" w:color="A6A6A6"/>
              <w:right w:val="nil"/>
            </w:tcBorders>
            <w:shd w:val="clear" w:color="auto" w:fill="FFFFFF"/>
          </w:tcPr>
          <w:p w14:paraId="486F0185" w14:textId="77777777" w:rsidR="00BE38B7" w:rsidRPr="00355E1D" w:rsidRDefault="00BE38B7" w:rsidP="009C5B7F">
            <w:pPr>
              <w:widowControl w:val="0"/>
              <w:autoSpaceDE w:val="0"/>
              <w:autoSpaceDN w:val="0"/>
              <w:adjustRightInd w:val="0"/>
              <w:spacing w:before="36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3 – CONDITIONS DE LA CONSULTATION</w:t>
            </w:r>
          </w:p>
        </w:tc>
      </w:tr>
    </w:tbl>
    <w:p w14:paraId="4FE8CE38" w14:textId="77777777" w:rsidR="00BE38B7" w:rsidRPr="00355E1D" w:rsidRDefault="00BE38B7" w:rsidP="00892FC5">
      <w:pPr>
        <w:widowControl w:val="0"/>
        <w:autoSpaceDE w:val="0"/>
        <w:autoSpaceDN w:val="0"/>
        <w:adjustRightInd w:val="0"/>
        <w:spacing w:before="12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Retrait du cahier des charges par voie électronique : </w:t>
      </w:r>
      <w:hyperlink r:id="rId12" w:history="1">
        <w:r w:rsidRPr="00355E1D">
          <w:rPr>
            <w:rStyle w:val="Lienhypertexte"/>
            <w:rFonts w:ascii="Arial" w:hAnsi="Arial" w:cs="Arial"/>
            <w:b/>
            <w:bCs/>
            <w:kern w:val="0"/>
            <w:sz w:val="20"/>
            <w:szCs w:val="20"/>
          </w:rPr>
          <w:t>https://www.marches-securises.fr/</w:t>
        </w:r>
      </w:hyperlink>
      <w:r w:rsidRPr="00355E1D">
        <w:rPr>
          <w:rFonts w:ascii="Arial" w:hAnsi="Arial" w:cs="Arial"/>
          <w:b/>
          <w:bCs/>
          <w:color w:val="000000"/>
          <w:kern w:val="0"/>
          <w:sz w:val="20"/>
          <w:szCs w:val="20"/>
        </w:rPr>
        <w:t xml:space="preserve"> </w:t>
      </w:r>
    </w:p>
    <w:p w14:paraId="6BE73DD3" w14:textId="77777777" w:rsidR="00BE38B7" w:rsidRPr="00355E1D" w:rsidRDefault="00BE38B7" w:rsidP="00892FC5">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Justificatifs à produire</w:t>
      </w:r>
    </w:p>
    <w:p w14:paraId="213BC742"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u w:val="single"/>
        </w:rPr>
        <w:t>Attribution</w:t>
      </w:r>
      <w:r w:rsidRPr="00355E1D">
        <w:rPr>
          <w:rFonts w:ascii="Arial" w:hAnsi="Arial" w:cs="Arial"/>
          <w:color w:val="000000"/>
          <w:kern w:val="0"/>
          <w:sz w:val="20"/>
          <w:szCs w:val="20"/>
        </w:rPr>
        <w:t> :</w:t>
      </w:r>
    </w:p>
    <w:p w14:paraId="0D57EF58"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Assurance de responsabilité civile </w:t>
      </w:r>
    </w:p>
    <w:p w14:paraId="0185B793"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Assurance décennale </w:t>
      </w:r>
    </w:p>
    <w:p w14:paraId="01E02326"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Certificat de régularité fiscale </w:t>
      </w:r>
    </w:p>
    <w:p w14:paraId="0EB12ABF"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Certificat de régularité sociale </w:t>
      </w:r>
    </w:p>
    <w:p w14:paraId="3DC19A5E"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Congés payés et au chômage-intempéries </w:t>
      </w:r>
    </w:p>
    <w:p w14:paraId="474BE373"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Délégation pouvoir </w:t>
      </w:r>
    </w:p>
    <w:p w14:paraId="45618619"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Délégation pouvoir groupement </w:t>
      </w:r>
    </w:p>
    <w:p w14:paraId="49624652"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Numéro unique d'identification (SIRET ou SIREN) </w:t>
      </w:r>
    </w:p>
    <w:p w14:paraId="5A309E71"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Redressement judiciaire </w:t>
      </w:r>
    </w:p>
    <w:p w14:paraId="163B290C"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RIB </w:t>
      </w:r>
    </w:p>
    <w:p w14:paraId="76A27C96"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Travailleurs étrangers </w:t>
      </w:r>
    </w:p>
    <w:p w14:paraId="52926E6B" w14:textId="42761A52" w:rsidR="00BE38B7" w:rsidRDefault="00BE38B7" w:rsidP="00892FC5">
      <w:pPr>
        <w:widowControl w:val="0"/>
        <w:autoSpaceDE w:val="0"/>
        <w:autoSpaceDN w:val="0"/>
        <w:adjustRightInd w:val="0"/>
        <w:spacing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 xml:space="preserve">Travailleurs handicapés </w:t>
      </w:r>
    </w:p>
    <w:p w14:paraId="47DCA523" w14:textId="76B81863" w:rsidR="003C78C6" w:rsidRDefault="003C78C6" w:rsidP="00892FC5">
      <w:pPr>
        <w:widowControl w:val="0"/>
        <w:autoSpaceDE w:val="0"/>
        <w:autoSpaceDN w:val="0"/>
        <w:adjustRightInd w:val="0"/>
        <w:spacing w:after="0" w:line="240" w:lineRule="auto"/>
        <w:ind w:right="111"/>
        <w:jc w:val="both"/>
        <w:rPr>
          <w:rFonts w:ascii="Arial" w:hAnsi="Arial" w:cs="Arial"/>
          <w:kern w:val="0"/>
          <w:sz w:val="24"/>
          <w:szCs w:val="24"/>
        </w:rPr>
      </w:pPr>
    </w:p>
    <w:p w14:paraId="0F8C84A8" w14:textId="1CC9C9B8" w:rsidR="003C78C6" w:rsidRDefault="003C78C6" w:rsidP="00892FC5">
      <w:pPr>
        <w:widowControl w:val="0"/>
        <w:autoSpaceDE w:val="0"/>
        <w:autoSpaceDN w:val="0"/>
        <w:adjustRightInd w:val="0"/>
        <w:spacing w:after="0" w:line="240" w:lineRule="auto"/>
        <w:ind w:right="111"/>
        <w:jc w:val="both"/>
        <w:rPr>
          <w:rFonts w:ascii="Arial" w:hAnsi="Arial" w:cs="Arial"/>
          <w:kern w:val="0"/>
          <w:sz w:val="24"/>
          <w:szCs w:val="24"/>
        </w:rPr>
      </w:pPr>
    </w:p>
    <w:p w14:paraId="400493EE" w14:textId="77777777" w:rsidR="00BE38B7" w:rsidRPr="00355E1D" w:rsidRDefault="00BE38B7" w:rsidP="00892FC5">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000000"/>
          <w:kern w:val="0"/>
          <w:sz w:val="20"/>
          <w:szCs w:val="20"/>
          <w:u w:val="single"/>
        </w:rPr>
        <w:lastRenderedPageBreak/>
        <w:t>Candidature</w:t>
      </w:r>
      <w:r w:rsidRPr="00355E1D">
        <w:rPr>
          <w:rFonts w:ascii="Arial" w:hAnsi="Arial" w:cs="Arial"/>
          <w:color w:val="000000"/>
          <w:kern w:val="0"/>
          <w:sz w:val="20"/>
          <w:szCs w:val="20"/>
        </w:rPr>
        <w:t> :</w:t>
      </w:r>
    </w:p>
    <w:p w14:paraId="0AABD546"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Attestation d’assurance professionnelle en cours de validité</w:t>
      </w:r>
    </w:p>
    <w:p w14:paraId="7D21A0AA"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Chiffre d'affaires global et se rapportant aux services</w:t>
      </w:r>
    </w:p>
    <w:p w14:paraId="0E1D897B"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DC1 - Lettre de candidature dûment remplie</w:t>
      </w:r>
    </w:p>
    <w:p w14:paraId="1E2FE091"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DC2 - Déclaration du candidat individuel ou membre du groupe, dûment remplie</w:t>
      </w:r>
    </w:p>
    <w:p w14:paraId="2DC6ECF3"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sz w:val="24"/>
          <w:szCs w:val="24"/>
        </w:rPr>
      </w:pPr>
      <w:r w:rsidRPr="00355E1D">
        <w:rPr>
          <w:rFonts w:ascii="Arial" w:hAnsi="Arial" w:cs="Arial"/>
          <w:color w:val="000000"/>
          <w:sz w:val="20"/>
          <w:szCs w:val="20"/>
        </w:rPr>
        <w:t>Déclaration indiquant les effectifs et encadrement 3 ans</w:t>
      </w:r>
    </w:p>
    <w:p w14:paraId="437CEAB0"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DUME</w:t>
      </w:r>
    </w:p>
    <w:p w14:paraId="2A44358F"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color w:val="000000"/>
          <w:sz w:val="20"/>
          <w:szCs w:val="20"/>
        </w:rPr>
      </w:pPr>
      <w:r w:rsidRPr="00355E1D">
        <w:rPr>
          <w:rFonts w:ascii="Arial" w:hAnsi="Arial" w:cs="Arial"/>
          <w:color w:val="000000"/>
          <w:sz w:val="20"/>
          <w:szCs w:val="20"/>
        </w:rPr>
        <w:t>Indication des titres d'études et de l'expérience des cadres</w:t>
      </w:r>
    </w:p>
    <w:p w14:paraId="15C77DB4"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Liste des principaux services</w:t>
      </w:r>
    </w:p>
    <w:p w14:paraId="212E1232" w14:textId="22EB9131"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Agréments</w:t>
      </w:r>
      <w:r w:rsidR="49975EB0" w:rsidRPr="00355E1D">
        <w:rPr>
          <w:rFonts w:ascii="Arial" w:hAnsi="Arial" w:cs="Arial"/>
          <w:color w:val="000000"/>
          <w:kern w:val="0"/>
          <w:sz w:val="20"/>
          <w:szCs w:val="20"/>
        </w:rPr>
        <w:t xml:space="preserve"> </w:t>
      </w:r>
      <w:r w:rsidRPr="00355E1D">
        <w:rPr>
          <w:rFonts w:ascii="Arial" w:hAnsi="Arial" w:cs="Arial"/>
          <w:color w:val="000000"/>
          <w:kern w:val="0"/>
          <w:sz w:val="20"/>
          <w:szCs w:val="20"/>
        </w:rPr>
        <w:t xml:space="preserve">en cours de validité </w:t>
      </w:r>
    </w:p>
    <w:p w14:paraId="74505988" w14:textId="77777777" w:rsidR="00BE38B7" w:rsidRPr="00355E1D" w:rsidRDefault="00BE38B7" w:rsidP="00892FC5">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000000"/>
          <w:kern w:val="0"/>
          <w:sz w:val="20"/>
          <w:szCs w:val="20"/>
          <w:u w:val="single"/>
        </w:rPr>
        <w:t>Offre</w:t>
      </w:r>
      <w:r w:rsidRPr="00355E1D">
        <w:rPr>
          <w:rFonts w:ascii="Arial" w:hAnsi="Arial" w:cs="Arial"/>
          <w:color w:val="000000"/>
          <w:kern w:val="0"/>
          <w:sz w:val="20"/>
          <w:szCs w:val="20"/>
        </w:rPr>
        <w:t> :</w:t>
      </w:r>
    </w:p>
    <w:p w14:paraId="4987BF00"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Acte d'engagement et ses annexes éventuelles, dûment rempli </w:t>
      </w:r>
    </w:p>
    <w:p w14:paraId="77B741EE" w14:textId="77777777" w:rsidR="00BE38B7" w:rsidRPr="00355E1D" w:rsidRDefault="00BE38B7" w:rsidP="00892FC5">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Cadre du Mémoire technique dûment rempli </w:t>
      </w:r>
    </w:p>
    <w:p w14:paraId="2F7A52B8" w14:textId="77777777" w:rsidR="00421747" w:rsidRPr="00355E1D" w:rsidRDefault="00421747" w:rsidP="00892FC5">
      <w:pPr>
        <w:keepNext/>
        <w:keepLines/>
        <w:widowControl w:val="0"/>
        <w:tabs>
          <w:tab w:val="left" w:pos="392"/>
        </w:tabs>
        <w:autoSpaceDE w:val="0"/>
        <w:autoSpaceDN w:val="0"/>
        <w:adjustRightInd w:val="0"/>
        <w:spacing w:before="240" w:after="0" w:line="240" w:lineRule="auto"/>
        <w:ind w:right="111"/>
        <w:jc w:val="both"/>
        <w:rPr>
          <w:rFonts w:ascii="Arial" w:hAnsi="Arial" w:cs="Arial"/>
          <w:sz w:val="20"/>
          <w:szCs w:val="20"/>
        </w:rPr>
      </w:pPr>
      <w:r w:rsidRPr="00355E1D">
        <w:rPr>
          <w:rFonts w:ascii="Arial" w:hAnsi="Arial" w:cs="Arial"/>
          <w:color w:val="FF9900"/>
          <w:sz w:val="20"/>
          <w:szCs w:val="20"/>
        </w:rPr>
        <w:t>■</w:t>
      </w:r>
      <w:r w:rsidRPr="00355E1D">
        <w:rPr>
          <w:rFonts w:ascii="Arial" w:hAnsi="Arial" w:cs="Arial"/>
          <w:color w:val="FF9900"/>
          <w:sz w:val="20"/>
          <w:szCs w:val="20"/>
        </w:rPr>
        <w:tab/>
      </w:r>
      <w:r w:rsidRPr="00355E1D">
        <w:rPr>
          <w:rFonts w:ascii="Arial" w:hAnsi="Arial" w:cs="Arial"/>
          <w:b/>
          <w:bCs/>
          <w:color w:val="000000"/>
          <w:sz w:val="20"/>
          <w:szCs w:val="20"/>
        </w:rPr>
        <w:t>Missions du contrôleur technique</w:t>
      </w:r>
    </w:p>
    <w:p w14:paraId="02C41E2F" w14:textId="77777777" w:rsidR="00421747" w:rsidRPr="00355E1D" w:rsidRDefault="00421747" w:rsidP="00892FC5">
      <w:pPr>
        <w:widowControl w:val="0"/>
        <w:autoSpaceDE w:val="0"/>
        <w:autoSpaceDN w:val="0"/>
        <w:adjustRightInd w:val="0"/>
        <w:spacing w:after="0" w:line="240" w:lineRule="auto"/>
        <w:jc w:val="both"/>
        <w:rPr>
          <w:rFonts w:ascii="Arial" w:hAnsi="Arial" w:cs="Arial"/>
          <w:sz w:val="20"/>
          <w:szCs w:val="20"/>
        </w:rPr>
      </w:pPr>
      <w:r w:rsidRPr="00355E1D">
        <w:rPr>
          <w:rFonts w:ascii="Arial" w:hAnsi="Arial" w:cs="Arial"/>
          <w:color w:val="000000"/>
          <w:sz w:val="20"/>
          <w:szCs w:val="20"/>
        </w:rPr>
        <w:t>Le contrôleur intervient pendant la conception et l'exécution des ouvrages jusqu'à la fin de la période de garantie de parfait achèvement.</w:t>
      </w:r>
    </w:p>
    <w:p w14:paraId="38C6B389" w14:textId="77777777" w:rsidR="00421747" w:rsidRPr="00355E1D" w:rsidRDefault="00421747" w:rsidP="00892FC5">
      <w:pPr>
        <w:widowControl w:val="0"/>
        <w:autoSpaceDE w:val="0"/>
        <w:autoSpaceDN w:val="0"/>
        <w:adjustRightInd w:val="0"/>
        <w:spacing w:before="120" w:after="0" w:line="240" w:lineRule="auto"/>
        <w:jc w:val="both"/>
        <w:rPr>
          <w:rFonts w:ascii="Arial" w:hAnsi="Arial" w:cs="Arial"/>
          <w:color w:val="000000"/>
          <w:sz w:val="20"/>
          <w:szCs w:val="20"/>
        </w:rPr>
      </w:pPr>
      <w:r w:rsidRPr="00355E1D">
        <w:rPr>
          <w:rFonts w:ascii="Arial" w:hAnsi="Arial" w:cs="Arial"/>
          <w:color w:val="000000"/>
          <w:sz w:val="20"/>
          <w:szCs w:val="20"/>
        </w:rPr>
        <w:t>Pendant cette période, les interventions du contrôleur technique sont demandées par le maître d'ouvrage.</w:t>
      </w:r>
    </w:p>
    <w:p w14:paraId="39E26D08" w14:textId="77777777" w:rsidR="00421747" w:rsidRPr="00355E1D" w:rsidRDefault="00421747" w:rsidP="00421747">
      <w:pPr>
        <w:spacing w:before="240" w:after="0"/>
        <w:rPr>
          <w:rFonts w:ascii="Arial" w:hAnsi="Arial" w:cs="Arial"/>
          <w:sz w:val="20"/>
          <w:szCs w:val="20"/>
        </w:rPr>
      </w:pPr>
      <w:r w:rsidRPr="00355E1D">
        <w:rPr>
          <w:rFonts w:ascii="Arial" w:hAnsi="Arial" w:cs="Arial"/>
          <w:color w:val="FF9900"/>
          <w:sz w:val="20"/>
          <w:szCs w:val="20"/>
        </w:rPr>
        <w:t xml:space="preserve">■ </w:t>
      </w:r>
      <w:r w:rsidRPr="00355E1D">
        <w:rPr>
          <w:rFonts w:ascii="Arial" w:hAnsi="Arial" w:cs="Arial"/>
          <w:b/>
          <w:color w:val="FF0000"/>
          <w:sz w:val="20"/>
          <w:szCs w:val="20"/>
        </w:rPr>
        <w:t xml:space="preserve">Mission de base L </w:t>
      </w:r>
      <w:r w:rsidRPr="00355E1D">
        <w:rPr>
          <w:rFonts w:ascii="Arial" w:hAnsi="Arial" w:cs="Arial"/>
          <w:b/>
          <w:sz w:val="20"/>
          <w:szCs w:val="20"/>
        </w:rPr>
        <w:t>portant sur la solidité des ouvrages et des éléments d'équipement indissociables :</w:t>
      </w:r>
      <w:r w:rsidRPr="00355E1D">
        <w:rPr>
          <w:rFonts w:ascii="Arial" w:hAnsi="Arial" w:cs="Arial"/>
          <w:sz w:val="20"/>
          <w:szCs w:val="20"/>
        </w:rPr>
        <w:t xml:space="preserve"> </w:t>
      </w:r>
    </w:p>
    <w:p w14:paraId="3E7DA9B8"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Les aléas techniques à la prévention desquels le contrôle technique contribue au titre de la mission L, sont ceux qui, découlant de défauts dans l'application des textes techniques à caractère réglementaire ou normatif, sont susceptibles de compromettre la solidité de la construction achevée ou celle des ouvrages et éléments d'équipement indissociables qui la constituent.</w:t>
      </w:r>
    </w:p>
    <w:p w14:paraId="75E4BB34"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 xml:space="preserve">La mission </w:t>
      </w:r>
      <w:proofErr w:type="spellStart"/>
      <w:r w:rsidRPr="00355E1D">
        <w:rPr>
          <w:rFonts w:ascii="Arial" w:hAnsi="Arial" w:cs="Arial"/>
          <w:sz w:val="20"/>
          <w:szCs w:val="20"/>
        </w:rPr>
        <w:t>L</w:t>
      </w:r>
      <w:proofErr w:type="spellEnd"/>
      <w:r w:rsidRPr="00355E1D">
        <w:rPr>
          <w:rFonts w:ascii="Arial" w:hAnsi="Arial" w:cs="Arial"/>
          <w:sz w:val="20"/>
          <w:szCs w:val="20"/>
        </w:rPr>
        <w:t xml:space="preserve"> porte notamment sur les ouvrages et éléments d'équipement suivants :</w:t>
      </w:r>
    </w:p>
    <w:p w14:paraId="62EE9F0B"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ouvrages de réseaux divers et de voirie (à l'exclusion des couches d'usure des chaussées et des voies piétonnières) dont la destination est la desserte privative de la construction ;</w:t>
      </w:r>
    </w:p>
    <w:p w14:paraId="77584B39"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ouvrages de fondation ;</w:t>
      </w:r>
    </w:p>
    <w:p w14:paraId="114ACEEF"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ouvrages d'ossature ;</w:t>
      </w:r>
    </w:p>
    <w:p w14:paraId="7DF158CC"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ouvrages de clos et de couvert ;</w:t>
      </w:r>
    </w:p>
    <w:p w14:paraId="2EE8903B"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pour</w:t>
      </w:r>
      <w:proofErr w:type="gramEnd"/>
      <w:r w:rsidRPr="00355E1D">
        <w:rPr>
          <w:rFonts w:ascii="Arial" w:hAnsi="Arial" w:cs="Arial"/>
          <w:sz w:val="20"/>
          <w:szCs w:val="20"/>
        </w:rPr>
        <w:t xml:space="preserve"> les bâtiments, les éléments d'équipement indissociablement liés aux ouvrages énumérés ci-dessus.</w:t>
      </w:r>
    </w:p>
    <w:p w14:paraId="2AF206AB" w14:textId="77777777" w:rsidR="00421747" w:rsidRPr="00355E1D" w:rsidRDefault="00421747" w:rsidP="00421747">
      <w:pPr>
        <w:spacing w:before="240" w:after="0"/>
        <w:rPr>
          <w:rFonts w:ascii="Arial" w:hAnsi="Arial" w:cs="Arial"/>
          <w:sz w:val="20"/>
          <w:szCs w:val="20"/>
        </w:rPr>
      </w:pPr>
      <w:r w:rsidRPr="00355E1D">
        <w:rPr>
          <w:rFonts w:ascii="Arial" w:hAnsi="Arial" w:cs="Arial"/>
          <w:color w:val="FF9900"/>
          <w:sz w:val="20"/>
          <w:szCs w:val="20"/>
        </w:rPr>
        <w:t xml:space="preserve">■ </w:t>
      </w:r>
      <w:r w:rsidRPr="00355E1D">
        <w:rPr>
          <w:rFonts w:ascii="Arial" w:hAnsi="Arial" w:cs="Arial"/>
          <w:b/>
          <w:color w:val="FF0000"/>
          <w:sz w:val="20"/>
          <w:szCs w:val="20"/>
        </w:rPr>
        <w:t xml:space="preserve">Mission de base S </w:t>
      </w:r>
      <w:r w:rsidRPr="00355E1D">
        <w:rPr>
          <w:rFonts w:ascii="Arial" w:hAnsi="Arial" w:cs="Arial"/>
          <w:b/>
          <w:sz w:val="20"/>
          <w:szCs w:val="20"/>
        </w:rPr>
        <w:t>portant sur les conditions de sécurité des personnes dans les constructions :</w:t>
      </w:r>
      <w:r w:rsidRPr="00355E1D">
        <w:rPr>
          <w:rFonts w:ascii="Arial" w:hAnsi="Arial" w:cs="Arial"/>
          <w:sz w:val="20"/>
          <w:szCs w:val="20"/>
        </w:rPr>
        <w:t xml:space="preserve"> </w:t>
      </w:r>
    </w:p>
    <w:p w14:paraId="21F6A2CB"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Les aléas techniques à la prévention desquels le contrôle technique contribue au titre de la mission S, sont ceux qui, générateur d'accidents corporels, découlent de défauts dans l'application des dispositions réglementaires relatives à la sécurité des personnes dans les constructions achevées. La mission ne s'étend pas à la sécurité des personnes pendant toute la durée des travaux.</w:t>
      </w:r>
    </w:p>
    <w:p w14:paraId="0DD002F7"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La mission S porte sur les ouvrages et éléments d'équipement faisant partie des marchés de la construction communiqués au Contrôleur technique et visés au point de vue de la sécurité des personnes par la réglementation technique applicable à la construction du fait de sa destination, telle que définie au permis de construire.</w:t>
      </w:r>
    </w:p>
    <w:p w14:paraId="000E8092"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Relèvent ainsi de la mission du contrôleur technique :</w:t>
      </w:r>
    </w:p>
    <w:p w14:paraId="4767156A"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dispositions relatives à la protection contre les risques d'incendie et de panique : comportement au feu des matériaux et éléments de construction, isolement, desserte, cloisonnement et dégagements, moyens de secours, dispositifs d'alarme et d'alerte, équipements de désenfumage naturel ;</w:t>
      </w:r>
    </w:p>
    <w:p w14:paraId="58AD5C13"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installations électriques (courants forts) ;</w:t>
      </w:r>
    </w:p>
    <w:p w14:paraId="0DB220D8"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installations de chauffage, ventilation, conditionnement d'air, réfrigération et équipements de désenfumage mécanique ;</w:t>
      </w:r>
    </w:p>
    <w:p w14:paraId="05A2AD14"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installations de gaz combustibles et d'hydrocarbures liquéfiés ;</w:t>
      </w:r>
    </w:p>
    <w:p w14:paraId="4CD68AFE"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conduits de fumée ;</w:t>
      </w:r>
    </w:p>
    <w:p w14:paraId="5D9F0AFD"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ascenseurs, monte-charge, escaliers mécaniques, trottoirs roulants ;</w:t>
      </w:r>
    </w:p>
    <w:p w14:paraId="39756826"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nacelles suspendues d'entretien des façades ;</w:t>
      </w:r>
    </w:p>
    <w:p w14:paraId="68294448"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portes automatiques ;</w:t>
      </w:r>
    </w:p>
    <w:p w14:paraId="122D6D21"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appareils et installations sous pression de vapeur ou de gaz ;</w:t>
      </w:r>
    </w:p>
    <w:p w14:paraId="73C03ED6"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installations de fluides médicaux ;</w:t>
      </w:r>
    </w:p>
    <w:p w14:paraId="31378C42"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dispositions de construction concernant la protection contre les rayonnements ionisants ;</w:t>
      </w:r>
    </w:p>
    <w:p w14:paraId="3B0C84D6" w14:textId="77777777" w:rsidR="00421747" w:rsidRPr="00355E1D"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notices de sécurité dans le cadre du permis de construire (PC) ;</w:t>
      </w:r>
    </w:p>
    <w:p w14:paraId="6A50DCCE" w14:textId="0192D0B1" w:rsidR="00421747" w:rsidRDefault="00421747" w:rsidP="00421747">
      <w:pPr>
        <w:numPr>
          <w:ilvl w:val="0"/>
          <w:numId w:val="17"/>
        </w:numPr>
        <w:autoSpaceDE w:val="0"/>
        <w:autoSpaceDN w:val="0"/>
        <w:adjustRightInd w:val="0"/>
        <w:spacing w:after="0" w:line="240" w:lineRule="auto"/>
        <w:ind w:left="580" w:hanging="250"/>
        <w:rPr>
          <w:rFonts w:ascii="Arial" w:hAnsi="Arial" w:cs="Arial"/>
          <w:sz w:val="20"/>
          <w:szCs w:val="20"/>
        </w:rPr>
      </w:pPr>
      <w:proofErr w:type="gramStart"/>
      <w:r w:rsidRPr="00355E1D">
        <w:rPr>
          <w:rFonts w:ascii="Arial" w:hAnsi="Arial" w:cs="Arial"/>
          <w:sz w:val="20"/>
          <w:szCs w:val="20"/>
        </w:rPr>
        <w:t>les</w:t>
      </w:r>
      <w:proofErr w:type="gramEnd"/>
      <w:r w:rsidRPr="00355E1D">
        <w:rPr>
          <w:rFonts w:ascii="Arial" w:hAnsi="Arial" w:cs="Arial"/>
          <w:sz w:val="20"/>
          <w:szCs w:val="20"/>
        </w:rPr>
        <w:t xml:space="preserve"> garde-corps et fenêtre basses.</w:t>
      </w:r>
    </w:p>
    <w:p w14:paraId="785CD4F0" w14:textId="1C61F5B3" w:rsidR="003C78C6" w:rsidRDefault="003C78C6" w:rsidP="003C78C6">
      <w:pPr>
        <w:autoSpaceDE w:val="0"/>
        <w:autoSpaceDN w:val="0"/>
        <w:adjustRightInd w:val="0"/>
        <w:spacing w:after="0" w:line="240" w:lineRule="auto"/>
        <w:rPr>
          <w:rFonts w:ascii="Arial" w:hAnsi="Arial" w:cs="Arial"/>
          <w:sz w:val="20"/>
          <w:szCs w:val="20"/>
        </w:rPr>
      </w:pPr>
    </w:p>
    <w:p w14:paraId="751B9271" w14:textId="77777777" w:rsidR="003C78C6" w:rsidRPr="00355E1D" w:rsidRDefault="003C78C6" w:rsidP="003C78C6">
      <w:pPr>
        <w:autoSpaceDE w:val="0"/>
        <w:autoSpaceDN w:val="0"/>
        <w:adjustRightInd w:val="0"/>
        <w:spacing w:after="0" w:line="240" w:lineRule="auto"/>
        <w:rPr>
          <w:rFonts w:ascii="Arial" w:hAnsi="Arial" w:cs="Arial"/>
          <w:sz w:val="20"/>
          <w:szCs w:val="20"/>
        </w:rPr>
      </w:pPr>
    </w:p>
    <w:p w14:paraId="3B33CD96" w14:textId="77777777" w:rsidR="00421747" w:rsidRPr="00355E1D" w:rsidRDefault="00421747" w:rsidP="00421747">
      <w:pPr>
        <w:spacing w:before="240" w:after="0"/>
        <w:rPr>
          <w:rFonts w:ascii="Arial" w:hAnsi="Arial" w:cs="Arial"/>
          <w:sz w:val="20"/>
          <w:szCs w:val="20"/>
        </w:rPr>
      </w:pPr>
      <w:r w:rsidRPr="00355E1D">
        <w:rPr>
          <w:rFonts w:ascii="Arial" w:hAnsi="Arial" w:cs="Arial"/>
          <w:color w:val="FF9900"/>
          <w:sz w:val="20"/>
          <w:szCs w:val="20"/>
        </w:rPr>
        <w:lastRenderedPageBreak/>
        <w:t xml:space="preserve">■ </w:t>
      </w:r>
      <w:r w:rsidRPr="00355E1D">
        <w:rPr>
          <w:rFonts w:ascii="Arial" w:hAnsi="Arial" w:cs="Arial"/>
          <w:b/>
          <w:color w:val="FF0000"/>
          <w:sz w:val="20"/>
          <w:szCs w:val="20"/>
        </w:rPr>
        <w:t xml:space="preserve">Mission PS </w:t>
      </w:r>
      <w:r w:rsidRPr="00355E1D">
        <w:rPr>
          <w:rFonts w:ascii="Arial" w:hAnsi="Arial" w:cs="Arial"/>
          <w:b/>
          <w:sz w:val="20"/>
          <w:szCs w:val="20"/>
        </w:rPr>
        <w:t>relative à la sécurité des personnes dans les constructions en cas de séisme :</w:t>
      </w:r>
      <w:r w:rsidRPr="00355E1D">
        <w:rPr>
          <w:rFonts w:ascii="Arial" w:hAnsi="Arial" w:cs="Arial"/>
          <w:sz w:val="20"/>
          <w:szCs w:val="20"/>
        </w:rPr>
        <w:t xml:space="preserve"> </w:t>
      </w:r>
    </w:p>
    <w:p w14:paraId="4D62CBE8"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Les aléas techniques à la prévention desquels le contrôle technique contribue au titre de la mission PS sont ceux qui, générateurs d'accidents corporels, découlent de défauts dans l'application des dispositions réglementaires relatives à la protection parasismique dans les constructions achevées. La mission porte sur les ouvrages et éléments d'équipement visés par les règles parasismiques.</w:t>
      </w:r>
    </w:p>
    <w:p w14:paraId="7DFBBBD4" w14:textId="77777777" w:rsidR="00421747" w:rsidRPr="00355E1D" w:rsidRDefault="00421747" w:rsidP="00421747">
      <w:pPr>
        <w:pStyle w:val="NormalWeb"/>
        <w:spacing w:before="240" w:beforeAutospacing="0" w:after="0" w:afterAutospacing="0"/>
        <w:rPr>
          <w:rFonts w:ascii="Arial" w:hAnsi="Arial" w:cs="Arial"/>
          <w:b/>
          <w:sz w:val="20"/>
          <w:szCs w:val="20"/>
        </w:rPr>
      </w:pPr>
      <w:r w:rsidRPr="00355E1D">
        <w:rPr>
          <w:rFonts w:ascii="Arial" w:hAnsi="Arial" w:cs="Arial"/>
          <w:color w:val="FF9900"/>
          <w:sz w:val="20"/>
          <w:szCs w:val="20"/>
        </w:rPr>
        <w:t xml:space="preserve">■ </w:t>
      </w:r>
      <w:r w:rsidRPr="00355E1D">
        <w:rPr>
          <w:rFonts w:ascii="Arial" w:hAnsi="Arial" w:cs="Arial"/>
          <w:b/>
          <w:color w:val="FF0000"/>
          <w:sz w:val="20"/>
          <w:szCs w:val="20"/>
        </w:rPr>
        <w:t xml:space="preserve">Mission P1 </w:t>
      </w:r>
      <w:r w:rsidRPr="00355E1D">
        <w:rPr>
          <w:rFonts w:ascii="Arial" w:hAnsi="Arial" w:cs="Arial"/>
          <w:b/>
          <w:sz w:val="20"/>
          <w:szCs w:val="20"/>
        </w:rPr>
        <w:t>relative à la solidité des éléments d’équipements non indissociablement liés :</w:t>
      </w:r>
    </w:p>
    <w:p w14:paraId="3D61A2AF" w14:textId="77777777" w:rsidR="00421747" w:rsidRPr="00355E1D" w:rsidRDefault="00421747" w:rsidP="00421747">
      <w:pPr>
        <w:pStyle w:val="NormalWeb"/>
        <w:spacing w:before="0" w:beforeAutospacing="0" w:after="0" w:afterAutospacing="0"/>
        <w:rPr>
          <w:rFonts w:ascii="Arial" w:hAnsi="Arial" w:cs="Arial"/>
          <w:sz w:val="20"/>
          <w:szCs w:val="20"/>
        </w:rPr>
      </w:pPr>
      <w:r w:rsidRPr="00355E1D">
        <w:rPr>
          <w:rFonts w:ascii="Arial" w:hAnsi="Arial" w:cs="Arial"/>
          <w:sz w:val="20"/>
          <w:szCs w:val="20"/>
        </w:rPr>
        <w:t>Les aléas techniques à la prévention desquels le contrôle technique contribue au titre de la mission P 1 sont ceux qui, découlant de défauts dans l'application des textes techniques à caractère réglementaire ou normatif, sont susceptibles de compromettre, dans les constructions achevées, la solidité des éléments d'équipement non indissociablement liés. La mission P 1 s'exerce dans les conditions fixées dans l'annexe A de la norme NFP 03-100 au titre de la mission L dont elle constitue le complément.</w:t>
      </w:r>
    </w:p>
    <w:p w14:paraId="039B0A3E" w14:textId="77777777" w:rsidR="00421747" w:rsidRPr="00355E1D" w:rsidRDefault="00421747" w:rsidP="00421747">
      <w:pPr>
        <w:spacing w:before="240" w:after="0"/>
        <w:rPr>
          <w:rFonts w:ascii="Arial" w:hAnsi="Arial" w:cs="Arial"/>
          <w:b/>
          <w:bCs/>
          <w:sz w:val="20"/>
          <w:szCs w:val="20"/>
        </w:rPr>
      </w:pPr>
      <w:r w:rsidRPr="00355E1D">
        <w:rPr>
          <w:rFonts w:ascii="Arial" w:hAnsi="Arial" w:cs="Arial"/>
          <w:color w:val="FF9900"/>
          <w:sz w:val="20"/>
          <w:szCs w:val="20"/>
        </w:rPr>
        <w:t xml:space="preserve">■ </w:t>
      </w:r>
      <w:r w:rsidRPr="00355E1D">
        <w:rPr>
          <w:rFonts w:ascii="Arial" w:hAnsi="Arial" w:cs="Arial"/>
          <w:b/>
          <w:bCs/>
          <w:sz w:val="20"/>
          <w:szCs w:val="20"/>
        </w:rPr>
        <w:t>Les phases d’intervention du contrôleur technique</w:t>
      </w:r>
    </w:p>
    <w:p w14:paraId="6DE4A83E" w14:textId="77777777" w:rsidR="00421747" w:rsidRPr="00355E1D" w:rsidRDefault="00421747" w:rsidP="00421747">
      <w:pPr>
        <w:spacing w:after="0"/>
        <w:rPr>
          <w:rFonts w:ascii="Arial" w:hAnsi="Arial" w:cs="Arial"/>
          <w:sz w:val="20"/>
          <w:szCs w:val="20"/>
        </w:rPr>
      </w:pPr>
      <w:r w:rsidRPr="00355E1D">
        <w:rPr>
          <w:rFonts w:ascii="Arial" w:hAnsi="Arial" w:cs="Arial"/>
          <w:sz w:val="20"/>
          <w:szCs w:val="20"/>
        </w:rPr>
        <w:t xml:space="preserve">Le contrôle technique peut s'exercer, suivant la nature de la mission et le choix du maître de l'ouvrage, pendant l'une ou plusieurs des phases suivantes : </w:t>
      </w:r>
      <w:r w:rsidRPr="00355E1D">
        <w:rPr>
          <w:rFonts w:ascii="Arial" w:hAnsi="Arial" w:cs="Arial"/>
          <w:sz w:val="20"/>
          <w:szCs w:val="20"/>
          <w:u w:val="single"/>
        </w:rPr>
        <w:t>Phases conception et réalisation</w:t>
      </w:r>
      <w:r w:rsidRPr="00355E1D">
        <w:rPr>
          <w:rFonts w:ascii="Arial" w:hAnsi="Arial" w:cs="Arial"/>
          <w:sz w:val="20"/>
          <w:szCs w:val="20"/>
        </w:rPr>
        <w:t xml:space="preserve"> selon les modalités décrites ci-après. </w:t>
      </w:r>
    </w:p>
    <w:p w14:paraId="781731D1" w14:textId="77777777" w:rsidR="00421747" w:rsidRPr="00355E1D" w:rsidRDefault="00421747" w:rsidP="00421747">
      <w:pPr>
        <w:spacing w:before="240" w:after="0"/>
        <w:rPr>
          <w:rFonts w:ascii="Arial" w:hAnsi="Arial" w:cs="Arial"/>
          <w:b/>
          <w:bCs/>
          <w:i/>
          <w:iCs/>
          <w:sz w:val="20"/>
          <w:szCs w:val="20"/>
          <w:u w:val="single"/>
        </w:rPr>
      </w:pPr>
      <w:r w:rsidRPr="00355E1D">
        <w:rPr>
          <w:rFonts w:ascii="Arial" w:hAnsi="Arial" w:cs="Arial"/>
          <w:color w:val="FF9900"/>
          <w:sz w:val="20"/>
          <w:szCs w:val="20"/>
        </w:rPr>
        <w:t xml:space="preserve">■ </w:t>
      </w:r>
      <w:r w:rsidRPr="00355E1D">
        <w:rPr>
          <w:rFonts w:ascii="Arial" w:hAnsi="Arial" w:cs="Arial"/>
          <w:b/>
          <w:bCs/>
          <w:i/>
          <w:iCs/>
          <w:sz w:val="20"/>
          <w:szCs w:val="20"/>
          <w:u w:val="single"/>
        </w:rPr>
        <w:t>Phase conception</w:t>
      </w:r>
    </w:p>
    <w:p w14:paraId="2CDF0A26" w14:textId="77777777" w:rsidR="00421747" w:rsidRPr="00355E1D" w:rsidRDefault="00421747" w:rsidP="00A220D1">
      <w:pPr>
        <w:spacing w:after="0"/>
        <w:jc w:val="both"/>
        <w:rPr>
          <w:rFonts w:ascii="Arial" w:hAnsi="Arial" w:cs="Arial"/>
          <w:sz w:val="20"/>
          <w:szCs w:val="20"/>
        </w:rPr>
      </w:pPr>
      <w:r w:rsidRPr="00355E1D">
        <w:rPr>
          <w:rFonts w:ascii="Arial" w:hAnsi="Arial" w:cs="Arial"/>
          <w:sz w:val="20"/>
          <w:szCs w:val="20"/>
        </w:rPr>
        <w:t>Le contrôleur technique procède avant signature des marchés de travaux :</w:t>
      </w:r>
    </w:p>
    <w:p w14:paraId="03952AF3" w14:textId="57383036" w:rsidR="00421747" w:rsidRPr="00355E1D" w:rsidRDefault="00421747" w:rsidP="00A220D1">
      <w:pPr>
        <w:spacing w:after="0"/>
        <w:ind w:left="426"/>
        <w:jc w:val="both"/>
        <w:rPr>
          <w:rFonts w:ascii="Arial" w:hAnsi="Arial" w:cs="Arial"/>
          <w:sz w:val="20"/>
          <w:szCs w:val="20"/>
        </w:rPr>
      </w:pPr>
      <w:r w:rsidRPr="00355E1D">
        <w:rPr>
          <w:rFonts w:ascii="Arial" w:hAnsi="Arial" w:cs="Arial"/>
          <w:sz w:val="20"/>
          <w:szCs w:val="20"/>
        </w:rPr>
        <w:t>• à l'examen des dispositions techniques du dossier d'avant-projet sommaire (A.</w:t>
      </w:r>
      <w:r w:rsidR="009202C0" w:rsidRPr="00355E1D">
        <w:rPr>
          <w:rFonts w:ascii="Arial" w:hAnsi="Arial" w:cs="Arial"/>
          <w:sz w:val="20"/>
          <w:szCs w:val="20"/>
        </w:rPr>
        <w:t>V.P.</w:t>
      </w:r>
      <w:r w:rsidRPr="00355E1D">
        <w:rPr>
          <w:rFonts w:ascii="Arial" w:hAnsi="Arial" w:cs="Arial"/>
          <w:sz w:val="20"/>
          <w:szCs w:val="20"/>
        </w:rPr>
        <w:t>),</w:t>
      </w:r>
    </w:p>
    <w:p w14:paraId="0C9D6946" w14:textId="0E7CBAD7" w:rsidR="00421747" w:rsidRPr="00355E1D" w:rsidRDefault="00421747" w:rsidP="00A220D1">
      <w:pPr>
        <w:spacing w:after="0"/>
        <w:ind w:left="426"/>
        <w:jc w:val="both"/>
        <w:rPr>
          <w:rFonts w:ascii="Arial" w:hAnsi="Arial" w:cs="Arial"/>
          <w:sz w:val="20"/>
          <w:szCs w:val="20"/>
        </w:rPr>
      </w:pPr>
      <w:r w:rsidRPr="00355E1D">
        <w:rPr>
          <w:rFonts w:ascii="Arial" w:hAnsi="Arial" w:cs="Arial"/>
          <w:sz w:val="20"/>
          <w:szCs w:val="20"/>
        </w:rPr>
        <w:t>• à l'examen des dispositions techniques des devis descriptifs, plans et autres documents se rapportant aux ouvrages soumis au contrôle et destinés à la consultation des entreprises (</w:t>
      </w:r>
      <w:r w:rsidR="009202C0" w:rsidRPr="00355E1D">
        <w:rPr>
          <w:rFonts w:ascii="Arial" w:hAnsi="Arial" w:cs="Arial"/>
          <w:sz w:val="20"/>
          <w:szCs w:val="20"/>
        </w:rPr>
        <w:t>A.V.P.</w:t>
      </w:r>
      <w:proofErr w:type="gramStart"/>
      <w:r w:rsidR="009202C0" w:rsidRPr="00355E1D">
        <w:rPr>
          <w:rFonts w:ascii="Arial" w:hAnsi="Arial" w:cs="Arial"/>
          <w:sz w:val="20"/>
          <w:szCs w:val="20"/>
        </w:rPr>
        <w:t>),</w:t>
      </w:r>
      <w:r w:rsidRPr="00355E1D">
        <w:rPr>
          <w:rFonts w:ascii="Arial" w:hAnsi="Arial" w:cs="Arial"/>
          <w:sz w:val="20"/>
          <w:szCs w:val="20"/>
        </w:rPr>
        <w:t>et</w:t>
      </w:r>
      <w:proofErr w:type="gramEnd"/>
      <w:r w:rsidRPr="00355E1D">
        <w:rPr>
          <w:rFonts w:ascii="Arial" w:hAnsi="Arial" w:cs="Arial"/>
          <w:sz w:val="20"/>
          <w:szCs w:val="20"/>
        </w:rPr>
        <w:t xml:space="preserve"> DCE),</w:t>
      </w:r>
    </w:p>
    <w:p w14:paraId="0DDC505D" w14:textId="77777777" w:rsidR="00421747" w:rsidRPr="00355E1D" w:rsidRDefault="00421747" w:rsidP="00421747">
      <w:pPr>
        <w:spacing w:after="0"/>
        <w:ind w:left="426"/>
        <w:rPr>
          <w:rFonts w:ascii="Arial" w:hAnsi="Arial" w:cs="Arial"/>
          <w:sz w:val="20"/>
          <w:szCs w:val="20"/>
        </w:rPr>
      </w:pPr>
      <w:r w:rsidRPr="00355E1D">
        <w:rPr>
          <w:rFonts w:ascii="Arial" w:hAnsi="Arial" w:cs="Arial"/>
          <w:sz w:val="20"/>
          <w:szCs w:val="20"/>
        </w:rPr>
        <w:t>• à l'examen des modifications apportées au dossier d'appel d'offres (DCE) et retenues par le Maître de l'Ouvrage, notamment quant à la prise en compte de ses observations.</w:t>
      </w:r>
    </w:p>
    <w:p w14:paraId="5803C086"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A la fin de chaque étape de cette première phase de mission, le Contrôleur Technique adresse au Maître de l'Ouvrage un rapport résumant ses avis sur les documents examinés pour l'ensemble des missions précisées sur l'acte d'engagement et le cahier des clauses particulières, y compris, le cas échéant, un rapport complémentaire relatif au DCE finalisé.</w:t>
      </w:r>
    </w:p>
    <w:p w14:paraId="22FDAC20"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 xml:space="preserve">Le </w:t>
      </w:r>
      <w:r w:rsidRPr="00355E1D">
        <w:rPr>
          <w:rFonts w:ascii="Arial" w:hAnsi="Arial" w:cs="Arial"/>
          <w:color w:val="FF0000"/>
          <w:sz w:val="20"/>
          <w:szCs w:val="20"/>
        </w:rPr>
        <w:t>RICT</w:t>
      </w:r>
      <w:r w:rsidRPr="00355E1D">
        <w:rPr>
          <w:rFonts w:ascii="Arial" w:hAnsi="Arial" w:cs="Arial"/>
          <w:sz w:val="20"/>
          <w:szCs w:val="20"/>
        </w:rPr>
        <w:t xml:space="preserve"> clôture cette phase de la mission. </w:t>
      </w:r>
    </w:p>
    <w:p w14:paraId="78C0FA20"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 xml:space="preserve">Dans cette phase de conception, le Contrôleur Technique établit également </w:t>
      </w:r>
      <w:r w:rsidRPr="00355E1D">
        <w:rPr>
          <w:rFonts w:ascii="Arial" w:hAnsi="Arial" w:cs="Arial"/>
          <w:color w:val="FF0000"/>
          <w:sz w:val="20"/>
          <w:szCs w:val="20"/>
        </w:rPr>
        <w:t xml:space="preserve">la notice de sécurité </w:t>
      </w:r>
      <w:r w:rsidRPr="00355E1D">
        <w:rPr>
          <w:rFonts w:ascii="Arial" w:hAnsi="Arial" w:cs="Arial"/>
          <w:sz w:val="20"/>
          <w:szCs w:val="20"/>
        </w:rPr>
        <w:t xml:space="preserve">prévue par la réglementation relative aux ERP, les résultats des études de diagnostic pour les opérations en réutilisation et/ou réhabilitation, les rapports d'étude des sols, tous documents techniques du projet et participe en tant que de besoin aux réunions de mises au point techniques et assiste aux réunions de présentation du projet à la commission de sécurité. </w:t>
      </w:r>
    </w:p>
    <w:p w14:paraId="1E4887CD"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Il devra également fournir toutes les attestations réglementaires (code de l'urbanisme, …) à joindre par le maître d'ouvrage à la demande de permis de construire.</w:t>
      </w:r>
    </w:p>
    <w:p w14:paraId="5F8E85C8" w14:textId="77777777" w:rsidR="00421747" w:rsidRPr="00355E1D" w:rsidRDefault="00421747" w:rsidP="00421747">
      <w:pPr>
        <w:spacing w:before="240" w:after="0"/>
        <w:rPr>
          <w:rFonts w:ascii="Arial" w:hAnsi="Arial" w:cs="Arial"/>
          <w:b/>
          <w:bCs/>
          <w:i/>
          <w:iCs/>
          <w:sz w:val="20"/>
          <w:szCs w:val="20"/>
          <w:u w:val="single"/>
        </w:rPr>
      </w:pPr>
      <w:r w:rsidRPr="00355E1D">
        <w:rPr>
          <w:rFonts w:ascii="Arial" w:hAnsi="Arial" w:cs="Arial"/>
          <w:color w:val="FF9900"/>
          <w:sz w:val="20"/>
          <w:szCs w:val="20"/>
        </w:rPr>
        <w:t xml:space="preserve">■ </w:t>
      </w:r>
      <w:r w:rsidRPr="00355E1D">
        <w:rPr>
          <w:rFonts w:ascii="Arial" w:hAnsi="Arial" w:cs="Arial"/>
          <w:b/>
          <w:bCs/>
          <w:i/>
          <w:iCs/>
          <w:sz w:val="20"/>
          <w:szCs w:val="20"/>
          <w:u w:val="single"/>
        </w:rPr>
        <w:t>Phase réalisation</w:t>
      </w:r>
    </w:p>
    <w:p w14:paraId="79AF4057" w14:textId="77777777" w:rsidR="00421747" w:rsidRPr="00355E1D" w:rsidRDefault="00421747" w:rsidP="00A220D1">
      <w:pPr>
        <w:spacing w:after="0"/>
        <w:jc w:val="both"/>
        <w:rPr>
          <w:rFonts w:ascii="Arial" w:hAnsi="Arial" w:cs="Arial"/>
          <w:sz w:val="20"/>
          <w:szCs w:val="20"/>
        </w:rPr>
      </w:pPr>
      <w:r w:rsidRPr="00355E1D">
        <w:rPr>
          <w:rFonts w:ascii="Arial" w:hAnsi="Arial" w:cs="Arial"/>
          <w:sz w:val="20"/>
          <w:szCs w:val="20"/>
        </w:rPr>
        <w:t>Le Contrôleur Technique procède à l'examen des conditions dans lesquelles s'effectuent les vérifications techniques qui incombent à chacun des constructeurs visés à l'article 1792-1º du Code Civil.</w:t>
      </w:r>
    </w:p>
    <w:p w14:paraId="53443F04"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Dans ce but, le Contrôleur Technique :</w:t>
      </w:r>
    </w:p>
    <w:p w14:paraId="7C326E91" w14:textId="77777777" w:rsidR="00421747" w:rsidRPr="00355E1D" w:rsidRDefault="00421747" w:rsidP="00892FC5">
      <w:pPr>
        <w:spacing w:before="60" w:after="0"/>
        <w:ind w:left="284"/>
        <w:jc w:val="both"/>
        <w:rPr>
          <w:rFonts w:ascii="Arial" w:hAnsi="Arial" w:cs="Arial"/>
          <w:sz w:val="20"/>
          <w:szCs w:val="20"/>
        </w:rPr>
      </w:pPr>
      <w:r w:rsidRPr="00355E1D">
        <w:rPr>
          <w:rFonts w:ascii="Arial" w:hAnsi="Arial" w:cs="Arial"/>
          <w:sz w:val="20"/>
          <w:szCs w:val="20"/>
        </w:rPr>
        <w:t>• examine les plans et autres documents techniques d'exécution des ouvrages et éléments d'équipement réalisés dans le cadre des marchés de travaux soumis au contrôle et formule les avis correspondants. Dans cette phase d'examen, le Contrôleur Technique participe en tant que de besoin aux réunions de mises au point techniques,</w:t>
      </w:r>
    </w:p>
    <w:p w14:paraId="35C8A304" w14:textId="77777777" w:rsidR="00421747" w:rsidRPr="00355E1D" w:rsidRDefault="00421747" w:rsidP="00892FC5">
      <w:pPr>
        <w:spacing w:before="60" w:after="0"/>
        <w:ind w:left="284"/>
        <w:jc w:val="both"/>
        <w:rPr>
          <w:rFonts w:ascii="Arial" w:hAnsi="Arial" w:cs="Arial"/>
          <w:sz w:val="20"/>
          <w:szCs w:val="20"/>
        </w:rPr>
      </w:pPr>
      <w:r w:rsidRPr="00355E1D">
        <w:rPr>
          <w:rFonts w:ascii="Arial" w:hAnsi="Arial" w:cs="Arial"/>
          <w:sz w:val="20"/>
          <w:szCs w:val="20"/>
        </w:rPr>
        <w:t>• s'assure que les constructeurs font appel, aussi souvent que possible, à des méthodes objectives fondées sur l'expérimentation et les mesures,</w:t>
      </w:r>
    </w:p>
    <w:p w14:paraId="6D22B17C" w14:textId="77777777" w:rsidR="00421747" w:rsidRPr="00355E1D" w:rsidRDefault="00421747" w:rsidP="00892FC5">
      <w:pPr>
        <w:spacing w:before="60" w:after="0"/>
        <w:ind w:left="284"/>
        <w:jc w:val="both"/>
        <w:rPr>
          <w:rFonts w:ascii="Arial" w:hAnsi="Arial" w:cs="Arial"/>
          <w:sz w:val="20"/>
          <w:szCs w:val="20"/>
        </w:rPr>
      </w:pPr>
      <w:r w:rsidRPr="00355E1D">
        <w:rPr>
          <w:rFonts w:ascii="Arial" w:hAnsi="Arial" w:cs="Arial"/>
          <w:sz w:val="20"/>
          <w:szCs w:val="20"/>
        </w:rPr>
        <w:t>• prend connaissance des documents, notamment des procès-verbaux d'essais, établis par les constructeurs ou par des tiers,</w:t>
      </w:r>
    </w:p>
    <w:p w14:paraId="66FFC480" w14:textId="77777777" w:rsidR="00421747" w:rsidRPr="00355E1D" w:rsidRDefault="00421747" w:rsidP="00892FC5">
      <w:pPr>
        <w:spacing w:before="60" w:after="0"/>
        <w:ind w:left="284"/>
        <w:jc w:val="both"/>
        <w:rPr>
          <w:rFonts w:ascii="Arial" w:hAnsi="Arial" w:cs="Arial"/>
          <w:sz w:val="20"/>
          <w:szCs w:val="20"/>
        </w:rPr>
      </w:pPr>
      <w:r w:rsidRPr="00355E1D">
        <w:rPr>
          <w:rFonts w:ascii="Arial" w:hAnsi="Arial" w:cs="Arial"/>
          <w:sz w:val="20"/>
          <w:szCs w:val="20"/>
        </w:rPr>
        <w:t>• apprécie les résultats et conclusions portés sur ces documents,</w:t>
      </w:r>
    </w:p>
    <w:p w14:paraId="7D225669" w14:textId="77777777" w:rsidR="00421747" w:rsidRPr="00355E1D" w:rsidRDefault="00421747" w:rsidP="00892FC5">
      <w:pPr>
        <w:spacing w:before="60" w:after="0"/>
        <w:ind w:left="284"/>
        <w:jc w:val="both"/>
        <w:rPr>
          <w:rFonts w:ascii="Arial" w:hAnsi="Arial" w:cs="Arial"/>
          <w:sz w:val="20"/>
          <w:szCs w:val="20"/>
        </w:rPr>
      </w:pPr>
      <w:r w:rsidRPr="00355E1D">
        <w:rPr>
          <w:rFonts w:ascii="Arial" w:hAnsi="Arial" w:cs="Arial"/>
          <w:sz w:val="20"/>
          <w:szCs w:val="20"/>
        </w:rPr>
        <w:t>• examine les travaux en cours de réalisation ainsi que les éléments d'équipement soumis au contrôle et formule les avis correspondants.</w:t>
      </w:r>
    </w:p>
    <w:p w14:paraId="2959FA46"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 xml:space="preserve">Sauf dispositions réglementaires contraires, ces interventions s'exercent par sondages et ne comportent donc pas d'investigations systématiques. Si le Contrôleur Technique n'est donc pas tenu d'assister systématiquement aux réunions périodiques de chantier, sa présence sera cependant effective si les procès-verbaux de chantier le demandent à certaines phases de travaux. Au minimum, le Contrôleur Technique assistera 2 fois par mois aux réunions de chantier (1 heure environ). </w:t>
      </w:r>
    </w:p>
    <w:p w14:paraId="7BE31A48"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lastRenderedPageBreak/>
        <w:t>La mission ne comprend pas la réalisation d'enquêtes sur des matériaux ou procédés de techniques non courantes.</w:t>
      </w:r>
    </w:p>
    <w:p w14:paraId="5274279A"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A la fin de cette deuxième phase de mission, et avant de signer les procès-verbaux de réception, le Maître de l'Ouvrage recueille l'avis du Contrôleur Technique, qui établit alors un ou plusieurs rapports finals récapitulatifs résumant ses avis. Le Contrôleur Technique établira également de l'attestation prévue à l'article L111-7-4 du code de la construction et de l'habitation constatant que les travaux réalisés respectent les règles d'accessibilité applicables, compte tenu, le cas échéant, des dérogations accordées.</w:t>
      </w:r>
    </w:p>
    <w:p w14:paraId="4D202B11"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Le contrôleur établi le rapport de vérification après travaux (</w:t>
      </w:r>
      <w:r w:rsidRPr="00355E1D">
        <w:rPr>
          <w:rFonts w:ascii="Arial" w:hAnsi="Arial" w:cs="Arial"/>
          <w:color w:val="FF0000"/>
          <w:sz w:val="20"/>
          <w:szCs w:val="20"/>
        </w:rPr>
        <w:t>RVAT).</w:t>
      </w:r>
    </w:p>
    <w:p w14:paraId="69923100"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Il devra également fournir toutes les attestations réglementaires (code de l'urbanisme, …) à joindre par le maître d'ouvrage à la déclaration d'achèvement des travaux.</w:t>
      </w:r>
    </w:p>
    <w:p w14:paraId="286EAFD5" w14:textId="77777777" w:rsidR="00421747" w:rsidRPr="00355E1D" w:rsidRDefault="00421747" w:rsidP="00892FC5">
      <w:pPr>
        <w:spacing w:before="60" w:after="0"/>
        <w:jc w:val="both"/>
        <w:rPr>
          <w:rFonts w:ascii="Arial" w:hAnsi="Arial" w:cs="Arial"/>
          <w:sz w:val="20"/>
          <w:szCs w:val="20"/>
        </w:rPr>
      </w:pPr>
      <w:r w:rsidRPr="00355E1D">
        <w:rPr>
          <w:rFonts w:ascii="Arial" w:hAnsi="Arial" w:cs="Arial"/>
          <w:sz w:val="20"/>
          <w:szCs w:val="20"/>
        </w:rPr>
        <w:t>Les interventions du Contrôleur Technique peuvent se poursuivre, pendant le délai annuel de parfait achèvement, pour le contrôle des travaux destinés à lever les réserves mentionnées au procès-verbal de réception et notamment celles qu'il a émises à ce stade, et ceux destinés à réparer les désordres révélés durant cette période (à l'exclusion de ceux nécessaires pour remédier aux effets de l'usure ou de l'usage, normaux ou anormaux). Un ou plusieurs rapports complémentaires sont alors établis par le Contrôleur Technique.</w:t>
      </w:r>
    </w:p>
    <w:p w14:paraId="395C4842" w14:textId="77777777" w:rsidR="00421747" w:rsidRPr="00355E1D" w:rsidRDefault="00421747" w:rsidP="00892FC5">
      <w:pPr>
        <w:pStyle w:val="RedTxt"/>
        <w:spacing w:before="60"/>
        <w:jc w:val="both"/>
        <w:rPr>
          <w:sz w:val="20"/>
          <w:szCs w:val="20"/>
        </w:rPr>
      </w:pPr>
      <w:r w:rsidRPr="00355E1D">
        <w:rPr>
          <w:sz w:val="20"/>
          <w:szCs w:val="20"/>
        </w:rPr>
        <w:t>Le Contrôleur Technique pourra adresser directement aux intervenants intéressés, un exemplaire de ses avis et rapports, sauf décision contraire du Maître d'Ouvrage, en début de chantier.</w:t>
      </w:r>
    </w:p>
    <w:p w14:paraId="244CE990" w14:textId="77777777" w:rsidR="00421747" w:rsidRPr="00355E1D" w:rsidRDefault="00421747" w:rsidP="00421747">
      <w:pPr>
        <w:spacing w:before="240" w:after="0"/>
        <w:rPr>
          <w:rFonts w:ascii="Arial" w:hAnsi="Arial" w:cs="Arial"/>
          <w:b/>
          <w:bCs/>
          <w:sz w:val="20"/>
          <w:szCs w:val="20"/>
        </w:rPr>
      </w:pPr>
      <w:r w:rsidRPr="00355E1D">
        <w:rPr>
          <w:rFonts w:ascii="Arial" w:hAnsi="Arial" w:cs="Arial"/>
          <w:color w:val="FF9900"/>
          <w:sz w:val="20"/>
          <w:szCs w:val="20"/>
        </w:rPr>
        <w:t xml:space="preserve">■ </w:t>
      </w:r>
      <w:r w:rsidRPr="00355E1D">
        <w:rPr>
          <w:rFonts w:ascii="Arial" w:hAnsi="Arial" w:cs="Arial"/>
          <w:b/>
          <w:bCs/>
          <w:sz w:val="20"/>
          <w:szCs w:val="20"/>
        </w:rPr>
        <w:t>Conditions d'exécution du contrôle</w:t>
      </w:r>
    </w:p>
    <w:p w14:paraId="35A90E22" w14:textId="77777777" w:rsidR="00421747" w:rsidRPr="00355E1D" w:rsidRDefault="00421747" w:rsidP="00421747">
      <w:pPr>
        <w:pStyle w:val="RedTxt"/>
        <w:rPr>
          <w:sz w:val="20"/>
          <w:szCs w:val="20"/>
        </w:rPr>
      </w:pPr>
      <w:r w:rsidRPr="00355E1D">
        <w:rPr>
          <w:sz w:val="20"/>
          <w:szCs w:val="20"/>
        </w:rPr>
        <w:t>Le contrôle interviendra dans les conditions fixées par le Cahier des Clauses Techniques Générales applicables aux prestations de contrôle technique approuvé par le décret n°99-443 du 28 mai 1999 et la norme NF P 03-100.</w:t>
      </w:r>
    </w:p>
    <w:p w14:paraId="7B63AAD1" w14:textId="77777777" w:rsidR="00421747" w:rsidRPr="00355E1D" w:rsidRDefault="00421747" w:rsidP="00892FC5">
      <w:pPr>
        <w:pStyle w:val="RedTxt"/>
        <w:spacing w:before="60"/>
        <w:rPr>
          <w:sz w:val="20"/>
          <w:szCs w:val="20"/>
        </w:rPr>
      </w:pPr>
      <w:r w:rsidRPr="00355E1D">
        <w:rPr>
          <w:sz w:val="20"/>
          <w:szCs w:val="20"/>
        </w:rPr>
        <w:t>Les actes techniques correspondant à chacune de ces phases sont mentionnés à l'annexe B du décret n°99-443 du 28 mai 1999.</w:t>
      </w:r>
    </w:p>
    <w:p w14:paraId="399D15C7" w14:textId="77777777" w:rsidR="00421747" w:rsidRPr="00355E1D" w:rsidRDefault="00421747" w:rsidP="00892FC5">
      <w:pPr>
        <w:pStyle w:val="RedTxt"/>
        <w:spacing w:before="60"/>
        <w:rPr>
          <w:sz w:val="20"/>
          <w:szCs w:val="20"/>
        </w:rPr>
      </w:pPr>
      <w:r w:rsidRPr="00355E1D">
        <w:rPr>
          <w:sz w:val="20"/>
          <w:szCs w:val="20"/>
        </w:rPr>
        <w:t>En outre, les conditions suivantes seront appliquées :</w:t>
      </w:r>
    </w:p>
    <w:p w14:paraId="2DB4B140" w14:textId="77777777" w:rsidR="00421747" w:rsidRPr="00355E1D" w:rsidRDefault="00421747" w:rsidP="00892FC5">
      <w:pPr>
        <w:pStyle w:val="RedTxt"/>
        <w:spacing w:before="60"/>
        <w:ind w:left="142"/>
        <w:rPr>
          <w:sz w:val="20"/>
          <w:szCs w:val="20"/>
        </w:rPr>
      </w:pPr>
      <w:r w:rsidRPr="00355E1D">
        <w:rPr>
          <w:sz w:val="20"/>
          <w:szCs w:val="20"/>
        </w:rPr>
        <w:t>- si le contrôleur technique n'a pas reçu les documents qu'il estime nécessaire à son intervention, il est tenu de le signaler au maître d'ouvrage ;</w:t>
      </w:r>
    </w:p>
    <w:p w14:paraId="0800B69A" w14:textId="77777777" w:rsidR="00421747" w:rsidRPr="00355E1D" w:rsidRDefault="00421747" w:rsidP="00892FC5">
      <w:pPr>
        <w:pStyle w:val="RedTxt"/>
        <w:spacing w:before="60"/>
        <w:ind w:left="142"/>
        <w:rPr>
          <w:sz w:val="20"/>
          <w:szCs w:val="20"/>
        </w:rPr>
      </w:pPr>
      <w:r w:rsidRPr="00355E1D">
        <w:rPr>
          <w:sz w:val="20"/>
          <w:szCs w:val="20"/>
        </w:rPr>
        <w:t>- la mission du contrôleur technique peut le conduire à s'assurer que la qualité des produits utilisés dans la construction est appropriée au projet ; dans ce but, il doit notamment signaler au maître d'ouvrage les essais qu'il estimerait nécessaires ;</w:t>
      </w:r>
    </w:p>
    <w:p w14:paraId="1E69D6F6" w14:textId="77777777" w:rsidR="00421747" w:rsidRPr="00355E1D" w:rsidRDefault="00421747" w:rsidP="00892FC5">
      <w:pPr>
        <w:pStyle w:val="RedTxt"/>
        <w:spacing w:before="60"/>
        <w:ind w:left="142"/>
        <w:rPr>
          <w:sz w:val="20"/>
          <w:szCs w:val="20"/>
        </w:rPr>
      </w:pPr>
      <w:r w:rsidRPr="00355E1D">
        <w:rPr>
          <w:sz w:val="20"/>
          <w:szCs w:val="20"/>
        </w:rPr>
        <w:t>- les avis donnés au fur et à mesure sur l'exécution sont signés ou contresignés par le responsable du contrôle de l'opération, personne physique désignée à cet effet ;</w:t>
      </w:r>
    </w:p>
    <w:p w14:paraId="5D686ADD" w14:textId="77777777" w:rsidR="00421747" w:rsidRPr="00355E1D" w:rsidRDefault="00421747" w:rsidP="00892FC5">
      <w:pPr>
        <w:pStyle w:val="RedTxt"/>
        <w:spacing w:before="60"/>
        <w:ind w:left="142"/>
        <w:rPr>
          <w:sz w:val="20"/>
          <w:szCs w:val="20"/>
        </w:rPr>
      </w:pPr>
      <w:r w:rsidRPr="00355E1D">
        <w:rPr>
          <w:sz w:val="20"/>
          <w:szCs w:val="20"/>
        </w:rPr>
        <w:t>- le maître d'ouvrage prendra les dispositions nécessaires pour :</w:t>
      </w:r>
    </w:p>
    <w:p w14:paraId="09D895C7" w14:textId="77777777" w:rsidR="00421747" w:rsidRPr="00355E1D" w:rsidRDefault="00421747" w:rsidP="00892FC5">
      <w:pPr>
        <w:pStyle w:val="RedTxt"/>
        <w:spacing w:before="60"/>
        <w:rPr>
          <w:sz w:val="20"/>
          <w:szCs w:val="20"/>
        </w:rPr>
      </w:pPr>
      <w:r w:rsidRPr="00355E1D">
        <w:rPr>
          <w:sz w:val="20"/>
          <w:szCs w:val="20"/>
        </w:rPr>
        <w:t xml:space="preserve"> * informer, dès l'origine, les maîtres d'œuvre, entreprises, bureaux d'études, et, d'une manière générale, tous les intervenants à la construction, de l'existence du présent contrat ;</w:t>
      </w:r>
    </w:p>
    <w:p w14:paraId="54F69F93" w14:textId="3129F9C7" w:rsidR="00421747" w:rsidRPr="00355E1D" w:rsidRDefault="00421747" w:rsidP="00892FC5">
      <w:pPr>
        <w:pStyle w:val="RedTxt"/>
        <w:spacing w:before="60"/>
        <w:rPr>
          <w:sz w:val="20"/>
          <w:szCs w:val="20"/>
        </w:rPr>
      </w:pPr>
      <w:r w:rsidRPr="00355E1D">
        <w:rPr>
          <w:sz w:val="20"/>
          <w:szCs w:val="20"/>
        </w:rPr>
        <w:t>* donner au contrôleur technique copie du permis de construire.</w:t>
      </w:r>
    </w:p>
    <w:p w14:paraId="1030390D" w14:textId="3211FE1A" w:rsidR="00421747" w:rsidRPr="00355E1D" w:rsidRDefault="00421747" w:rsidP="00892FC5">
      <w:pPr>
        <w:pStyle w:val="RedTxt"/>
        <w:spacing w:before="60"/>
        <w:rPr>
          <w:sz w:val="20"/>
          <w:szCs w:val="20"/>
        </w:rPr>
      </w:pPr>
      <w:r w:rsidRPr="00355E1D">
        <w:rPr>
          <w:sz w:val="20"/>
          <w:szCs w:val="20"/>
        </w:rPr>
        <w:t xml:space="preserve">• Le contrôleur technique doit remettre ses avis ou rapports dans un délai de 15 jours maximum après la remise des documents pour les avis sur </w:t>
      </w:r>
      <w:r w:rsidR="001D3A57" w:rsidRPr="00355E1D">
        <w:rPr>
          <w:sz w:val="20"/>
          <w:szCs w:val="20"/>
        </w:rPr>
        <w:t xml:space="preserve">DIAG, </w:t>
      </w:r>
      <w:r w:rsidRPr="00355E1D">
        <w:rPr>
          <w:sz w:val="20"/>
          <w:szCs w:val="20"/>
        </w:rPr>
        <w:t>A</w:t>
      </w:r>
      <w:r w:rsidR="001D3A57" w:rsidRPr="00355E1D">
        <w:rPr>
          <w:sz w:val="20"/>
          <w:szCs w:val="20"/>
        </w:rPr>
        <w:t>VP,</w:t>
      </w:r>
      <w:r w:rsidRPr="00355E1D">
        <w:rPr>
          <w:sz w:val="20"/>
          <w:szCs w:val="20"/>
        </w:rPr>
        <w:t xml:space="preserve"> PRO et DCE. En cas d'urgence ou de problème important les avis ou observations seront donnés dans les 24 heures.</w:t>
      </w:r>
    </w:p>
    <w:p w14:paraId="250951FC" w14:textId="77777777" w:rsidR="00421747" w:rsidRPr="00355E1D" w:rsidRDefault="00421747" w:rsidP="00421747">
      <w:pPr>
        <w:spacing w:before="240" w:after="0"/>
        <w:rPr>
          <w:rFonts w:ascii="Arial" w:hAnsi="Arial" w:cs="Arial"/>
          <w:b/>
          <w:bCs/>
          <w:sz w:val="20"/>
          <w:szCs w:val="20"/>
        </w:rPr>
      </w:pPr>
      <w:r w:rsidRPr="00355E1D">
        <w:rPr>
          <w:rFonts w:ascii="Arial" w:hAnsi="Arial" w:cs="Arial"/>
          <w:color w:val="FF9900"/>
          <w:sz w:val="20"/>
          <w:szCs w:val="20"/>
        </w:rPr>
        <w:t xml:space="preserve">■ </w:t>
      </w:r>
      <w:r w:rsidRPr="00355E1D">
        <w:rPr>
          <w:rFonts w:ascii="Arial" w:hAnsi="Arial" w:cs="Arial"/>
          <w:b/>
          <w:bCs/>
          <w:sz w:val="20"/>
          <w:szCs w:val="20"/>
        </w:rPr>
        <w:t>Arrêt de l'exécution des interventions</w:t>
      </w:r>
    </w:p>
    <w:p w14:paraId="719AF51B" w14:textId="77777777" w:rsidR="00421747" w:rsidRPr="00355E1D" w:rsidRDefault="00421747" w:rsidP="00D878CD">
      <w:pPr>
        <w:pStyle w:val="RedTxt"/>
        <w:jc w:val="both"/>
        <w:rPr>
          <w:sz w:val="20"/>
          <w:szCs w:val="20"/>
          <w:u w:val="single"/>
        </w:rPr>
      </w:pPr>
      <w:r w:rsidRPr="00355E1D">
        <w:rPr>
          <w:sz w:val="20"/>
          <w:szCs w:val="20"/>
        </w:rPr>
        <w:t xml:space="preserve">Par dérogation à l’article 22 du CCAG-PI, seul le pouvoir adjudicateur peut décider, au terme de d’une partie technique, volet, élément de mission ou phase, de ne pas poursuivre l’exécution des prestations (annexe 4 de l’acte d’engagement). </w:t>
      </w:r>
      <w:r w:rsidRPr="00355E1D">
        <w:rPr>
          <w:sz w:val="20"/>
          <w:szCs w:val="20"/>
          <w:u w:val="single"/>
        </w:rPr>
        <w:t>La décision d’arrêter l’exécution des prestations ne donne lieu à aucune indemnité. L’arrêt de l’exécution des prestations entraine la résiliation du marché.</w:t>
      </w:r>
    </w:p>
    <w:p w14:paraId="60B9EE5D" w14:textId="77777777" w:rsidR="00421747" w:rsidRPr="00355E1D" w:rsidRDefault="00421747" w:rsidP="00421747">
      <w:pPr>
        <w:spacing w:before="240" w:after="0"/>
        <w:rPr>
          <w:rFonts w:ascii="Arial" w:hAnsi="Arial" w:cs="Arial"/>
          <w:b/>
          <w:bCs/>
          <w:sz w:val="20"/>
          <w:szCs w:val="20"/>
        </w:rPr>
      </w:pPr>
      <w:r w:rsidRPr="00355E1D">
        <w:rPr>
          <w:rFonts w:ascii="Arial" w:hAnsi="Arial" w:cs="Arial"/>
          <w:color w:val="FF9900"/>
          <w:sz w:val="20"/>
          <w:szCs w:val="20"/>
        </w:rPr>
        <w:t xml:space="preserve">■ </w:t>
      </w:r>
      <w:r w:rsidRPr="00355E1D">
        <w:rPr>
          <w:rFonts w:ascii="Arial" w:hAnsi="Arial" w:cs="Arial"/>
          <w:b/>
          <w:bCs/>
          <w:sz w:val="20"/>
          <w:szCs w:val="20"/>
        </w:rPr>
        <w:t>Clauses techniques</w:t>
      </w:r>
    </w:p>
    <w:p w14:paraId="57FA52CE" w14:textId="77777777" w:rsidR="00421747" w:rsidRPr="00355E1D" w:rsidRDefault="00421747" w:rsidP="00421747">
      <w:pPr>
        <w:pStyle w:val="RedTxt"/>
        <w:rPr>
          <w:sz w:val="20"/>
          <w:szCs w:val="20"/>
          <w:u w:val="single"/>
        </w:rPr>
      </w:pPr>
      <w:r w:rsidRPr="00355E1D">
        <w:rPr>
          <w:sz w:val="20"/>
          <w:szCs w:val="20"/>
          <w:u w:val="single"/>
        </w:rPr>
        <w:t>Responsabilité du contrôleur technique</w:t>
      </w:r>
    </w:p>
    <w:p w14:paraId="39478DB1" w14:textId="77777777" w:rsidR="00421747" w:rsidRPr="00355E1D" w:rsidRDefault="00421747" w:rsidP="00D878CD">
      <w:pPr>
        <w:pStyle w:val="RedTxt"/>
        <w:jc w:val="both"/>
        <w:rPr>
          <w:sz w:val="20"/>
          <w:szCs w:val="20"/>
        </w:rPr>
      </w:pPr>
      <w:r w:rsidRPr="00355E1D">
        <w:rPr>
          <w:sz w:val="20"/>
          <w:szCs w:val="20"/>
        </w:rPr>
        <w:t>La responsabilité du contrôleur technique est celle d'un prestataire de service assujetti à une obligation de moyens. Elle fait l'objet, dans les limites de la mission confiée et pour les ouvrages et équipements visés aux articles 1792, 1792-1 et 1792-2 du code civil, de la présomption édictée par l'article L111-24 du Code de la Construction et de l'Habitation.</w:t>
      </w:r>
    </w:p>
    <w:p w14:paraId="4CF5ADA2" w14:textId="77777777" w:rsidR="00421747" w:rsidRPr="00355E1D" w:rsidRDefault="00421747" w:rsidP="00820BF4">
      <w:pPr>
        <w:pStyle w:val="RedTxt"/>
        <w:spacing w:before="120"/>
        <w:rPr>
          <w:sz w:val="20"/>
          <w:szCs w:val="20"/>
          <w:u w:val="single"/>
        </w:rPr>
      </w:pPr>
      <w:r w:rsidRPr="00355E1D">
        <w:rPr>
          <w:sz w:val="20"/>
          <w:szCs w:val="20"/>
          <w:u w:val="single"/>
        </w:rPr>
        <w:t>Exercice de la mission – Obligations du contrôleur</w:t>
      </w:r>
    </w:p>
    <w:p w14:paraId="0812FECA" w14:textId="77777777" w:rsidR="00421747" w:rsidRPr="00355E1D" w:rsidRDefault="00421747" w:rsidP="00D878CD">
      <w:pPr>
        <w:spacing w:after="0"/>
        <w:jc w:val="both"/>
        <w:rPr>
          <w:rFonts w:ascii="Arial" w:hAnsi="Arial" w:cs="Arial"/>
          <w:sz w:val="20"/>
          <w:szCs w:val="20"/>
        </w:rPr>
      </w:pPr>
      <w:r w:rsidRPr="00355E1D">
        <w:rPr>
          <w:rFonts w:ascii="Arial" w:hAnsi="Arial" w:cs="Arial"/>
          <w:sz w:val="20"/>
          <w:szCs w:val="20"/>
        </w:rPr>
        <w:t>Le contrôleur technique propose les moyens nécessaires à l'accomplissement des actes techniques et des actes d'information correspondant à la mission demandée par le maître de l'ouvrage. Ces moyens sont précisés dans l'offre technique et financière du candidat. Ils comportent au minimum une décomposition du temps prévisionnel d'intervention et du prix global en fonction des phases de mission et des qualifications des personnels techniques, conformément à l'annexe C de la norme NFP 03-100 plus récente.</w:t>
      </w:r>
    </w:p>
    <w:p w14:paraId="5BC5442D" w14:textId="77777777" w:rsidR="00421747" w:rsidRPr="00355E1D" w:rsidRDefault="00421747" w:rsidP="00820BF4">
      <w:pPr>
        <w:spacing w:before="60" w:after="0"/>
        <w:jc w:val="both"/>
        <w:rPr>
          <w:rFonts w:ascii="Arial" w:hAnsi="Arial" w:cs="Arial"/>
          <w:sz w:val="20"/>
          <w:szCs w:val="20"/>
        </w:rPr>
      </w:pPr>
      <w:r w:rsidRPr="00355E1D">
        <w:rPr>
          <w:rFonts w:ascii="Arial" w:hAnsi="Arial" w:cs="Arial"/>
          <w:sz w:val="20"/>
          <w:szCs w:val="20"/>
        </w:rPr>
        <w:lastRenderedPageBreak/>
        <w:t>La mission du contrôleur technique peut le conduire à s'assurer que la qualité des produits utilisés dans la construction est appropriée au projet ; dans ce but, il doit notamment signaler au pouvoir adjudicateur les essais qu'il estimerait nécessaires. Les avis donnés au fur et à</w:t>
      </w:r>
      <w:r w:rsidRPr="00355E1D">
        <w:rPr>
          <w:rFonts w:ascii="Arial" w:hAnsi="Arial" w:cs="Arial"/>
        </w:rPr>
        <w:t xml:space="preserve"> </w:t>
      </w:r>
      <w:r w:rsidRPr="00355E1D">
        <w:rPr>
          <w:rFonts w:ascii="Arial" w:hAnsi="Arial" w:cs="Arial"/>
          <w:sz w:val="20"/>
          <w:szCs w:val="20"/>
        </w:rPr>
        <w:t>mesure sur l'exécution sont signés ou contresignés par le responsable du contrôle de l'opération, personne physique désignée à cet effet.</w:t>
      </w:r>
    </w:p>
    <w:p w14:paraId="39D5666A" w14:textId="77777777" w:rsidR="00421747" w:rsidRPr="00355E1D" w:rsidRDefault="00421747" w:rsidP="00820BF4">
      <w:pPr>
        <w:pStyle w:val="RedTxt"/>
        <w:spacing w:before="60"/>
        <w:jc w:val="both"/>
        <w:rPr>
          <w:sz w:val="20"/>
          <w:szCs w:val="20"/>
        </w:rPr>
      </w:pPr>
      <w:r w:rsidRPr="00355E1D">
        <w:rPr>
          <w:sz w:val="20"/>
          <w:szCs w:val="20"/>
        </w:rPr>
        <w:t>Si le contrôleur technique n'a pas reçu les documents qu'il estime nécessaires à son intervention, il est tenu de le signaler immédiatement au pouvoir adjudicateur.</w:t>
      </w:r>
    </w:p>
    <w:p w14:paraId="4AC6B1D8" w14:textId="77777777" w:rsidR="00421747" w:rsidRPr="00355E1D" w:rsidRDefault="00421747" w:rsidP="00421747">
      <w:pPr>
        <w:pStyle w:val="RedTxt"/>
        <w:spacing w:before="240"/>
        <w:rPr>
          <w:sz w:val="20"/>
          <w:szCs w:val="20"/>
          <w:u w:val="single"/>
        </w:rPr>
      </w:pPr>
      <w:r w:rsidRPr="00355E1D">
        <w:rPr>
          <w:color w:val="FF9900"/>
          <w:sz w:val="20"/>
          <w:szCs w:val="20"/>
        </w:rPr>
        <w:t xml:space="preserve">■ </w:t>
      </w:r>
      <w:r w:rsidRPr="00355E1D">
        <w:rPr>
          <w:sz w:val="20"/>
          <w:szCs w:val="20"/>
          <w:u w:val="single"/>
        </w:rPr>
        <w:t>Exercice de la mission – Obligations du maître de l’ouvrage</w:t>
      </w:r>
    </w:p>
    <w:p w14:paraId="43A1944B" w14:textId="77777777" w:rsidR="00421747" w:rsidRPr="00355E1D" w:rsidRDefault="00421747" w:rsidP="00D878CD">
      <w:pPr>
        <w:spacing w:after="0"/>
        <w:jc w:val="both"/>
        <w:rPr>
          <w:rFonts w:ascii="Arial" w:hAnsi="Arial" w:cs="Arial"/>
          <w:sz w:val="20"/>
          <w:szCs w:val="20"/>
        </w:rPr>
      </w:pPr>
      <w:r w:rsidRPr="00355E1D">
        <w:rPr>
          <w:rFonts w:ascii="Arial" w:hAnsi="Arial" w:cs="Arial"/>
          <w:sz w:val="20"/>
          <w:szCs w:val="20"/>
        </w:rPr>
        <w:t>Le Maître d'ouvrage prendra les dispositions nécessaires pour :</w:t>
      </w:r>
    </w:p>
    <w:p w14:paraId="28C2DF82" w14:textId="77777777" w:rsidR="00421747" w:rsidRPr="00355E1D" w:rsidRDefault="00421747" w:rsidP="00D878CD">
      <w:pPr>
        <w:numPr>
          <w:ilvl w:val="0"/>
          <w:numId w:val="17"/>
        </w:numPr>
        <w:autoSpaceDE w:val="0"/>
        <w:autoSpaceDN w:val="0"/>
        <w:adjustRightInd w:val="0"/>
        <w:spacing w:after="0" w:line="240" w:lineRule="auto"/>
        <w:ind w:left="580" w:hanging="250"/>
        <w:jc w:val="both"/>
        <w:rPr>
          <w:rFonts w:ascii="Arial" w:hAnsi="Arial" w:cs="Arial"/>
          <w:sz w:val="20"/>
          <w:szCs w:val="20"/>
        </w:rPr>
      </w:pPr>
      <w:proofErr w:type="gramStart"/>
      <w:r w:rsidRPr="00355E1D">
        <w:rPr>
          <w:rFonts w:ascii="Arial" w:hAnsi="Arial" w:cs="Arial"/>
          <w:sz w:val="20"/>
          <w:szCs w:val="20"/>
        </w:rPr>
        <w:t>informer</w:t>
      </w:r>
      <w:proofErr w:type="gramEnd"/>
      <w:r w:rsidRPr="00355E1D">
        <w:rPr>
          <w:rFonts w:ascii="Arial" w:hAnsi="Arial" w:cs="Arial"/>
          <w:sz w:val="20"/>
          <w:szCs w:val="20"/>
        </w:rPr>
        <w:t>, dès l'origine, les maîtres d'œuvre, entreprises, bureaux d'études et, d'une manière générale, tous les intervenants à la construction, de l'existence du présent contrat ;</w:t>
      </w:r>
    </w:p>
    <w:p w14:paraId="57054508" w14:textId="77777777" w:rsidR="00421747" w:rsidRPr="00355E1D" w:rsidRDefault="00421747" w:rsidP="00D878CD">
      <w:pPr>
        <w:numPr>
          <w:ilvl w:val="0"/>
          <w:numId w:val="17"/>
        </w:numPr>
        <w:autoSpaceDE w:val="0"/>
        <w:autoSpaceDN w:val="0"/>
        <w:adjustRightInd w:val="0"/>
        <w:spacing w:after="0" w:line="240" w:lineRule="auto"/>
        <w:ind w:left="580" w:hanging="250"/>
        <w:jc w:val="both"/>
        <w:rPr>
          <w:rFonts w:ascii="Arial" w:hAnsi="Arial" w:cs="Arial"/>
          <w:sz w:val="20"/>
          <w:szCs w:val="20"/>
        </w:rPr>
      </w:pPr>
      <w:proofErr w:type="gramStart"/>
      <w:r w:rsidRPr="00355E1D">
        <w:rPr>
          <w:rFonts w:ascii="Arial" w:hAnsi="Arial" w:cs="Arial"/>
          <w:sz w:val="20"/>
          <w:szCs w:val="20"/>
        </w:rPr>
        <w:t>transmettre</w:t>
      </w:r>
      <w:proofErr w:type="gramEnd"/>
      <w:r w:rsidRPr="00355E1D">
        <w:rPr>
          <w:rFonts w:ascii="Arial" w:hAnsi="Arial" w:cs="Arial"/>
          <w:sz w:val="20"/>
          <w:szCs w:val="20"/>
        </w:rPr>
        <w:t xml:space="preserve"> au contrôleur technique les éléments d'information relatifs à l'ouvrage et l'informer en temps utile des dispositions techniques envisagées ainsi que de leurs modifications éventuelles ;</w:t>
      </w:r>
    </w:p>
    <w:p w14:paraId="003636B3" w14:textId="77777777" w:rsidR="00421747" w:rsidRPr="00355E1D" w:rsidRDefault="00421747" w:rsidP="00D878CD">
      <w:pPr>
        <w:numPr>
          <w:ilvl w:val="0"/>
          <w:numId w:val="17"/>
        </w:numPr>
        <w:autoSpaceDE w:val="0"/>
        <w:autoSpaceDN w:val="0"/>
        <w:adjustRightInd w:val="0"/>
        <w:spacing w:after="0" w:line="240" w:lineRule="auto"/>
        <w:ind w:left="580" w:hanging="250"/>
        <w:jc w:val="both"/>
        <w:rPr>
          <w:rFonts w:ascii="Arial" w:hAnsi="Arial" w:cs="Arial"/>
          <w:sz w:val="20"/>
          <w:szCs w:val="20"/>
        </w:rPr>
      </w:pPr>
      <w:proofErr w:type="gramStart"/>
      <w:r w:rsidRPr="00355E1D">
        <w:rPr>
          <w:rFonts w:ascii="Arial" w:hAnsi="Arial" w:cs="Arial"/>
          <w:sz w:val="20"/>
          <w:szCs w:val="20"/>
        </w:rPr>
        <w:t>donner</w:t>
      </w:r>
      <w:proofErr w:type="gramEnd"/>
      <w:r w:rsidRPr="00355E1D">
        <w:rPr>
          <w:rFonts w:ascii="Arial" w:hAnsi="Arial" w:cs="Arial"/>
          <w:sz w:val="20"/>
          <w:szCs w:val="20"/>
        </w:rPr>
        <w:t xml:space="preserve"> au contrôleur technique copie du permis de construire, s'il y a lieu ;</w:t>
      </w:r>
    </w:p>
    <w:p w14:paraId="3ADD2EFE" w14:textId="77777777" w:rsidR="00421747" w:rsidRPr="00355E1D" w:rsidRDefault="00421747" w:rsidP="00D878CD">
      <w:pPr>
        <w:numPr>
          <w:ilvl w:val="0"/>
          <w:numId w:val="17"/>
        </w:numPr>
        <w:autoSpaceDE w:val="0"/>
        <w:autoSpaceDN w:val="0"/>
        <w:adjustRightInd w:val="0"/>
        <w:spacing w:after="0" w:line="240" w:lineRule="auto"/>
        <w:ind w:left="580" w:hanging="250"/>
        <w:jc w:val="both"/>
        <w:rPr>
          <w:rFonts w:ascii="Arial" w:hAnsi="Arial" w:cs="Arial"/>
          <w:sz w:val="20"/>
          <w:szCs w:val="20"/>
        </w:rPr>
      </w:pPr>
      <w:proofErr w:type="gramStart"/>
      <w:r w:rsidRPr="00355E1D">
        <w:rPr>
          <w:rFonts w:ascii="Arial" w:hAnsi="Arial" w:cs="Arial"/>
          <w:sz w:val="20"/>
          <w:szCs w:val="20"/>
        </w:rPr>
        <w:t>informer</w:t>
      </w:r>
      <w:proofErr w:type="gramEnd"/>
      <w:r w:rsidRPr="00355E1D">
        <w:rPr>
          <w:rFonts w:ascii="Arial" w:hAnsi="Arial" w:cs="Arial"/>
          <w:sz w:val="20"/>
          <w:szCs w:val="20"/>
        </w:rPr>
        <w:t xml:space="preserve"> le contrôleur technique des suites données à ses avis.</w:t>
      </w:r>
    </w:p>
    <w:p w14:paraId="7EBB2D65" w14:textId="77777777" w:rsidR="00BE38B7" w:rsidRPr="00355E1D" w:rsidRDefault="00BE38B7" w:rsidP="005305E3">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Dépôt des offres</w:t>
      </w:r>
    </w:p>
    <w:p w14:paraId="6DC97154"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Les offres devront être rédigées en français.</w:t>
      </w:r>
    </w:p>
    <w:p w14:paraId="640D843F"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marché sera conclu dans l’unité monétaire suivante : euros.</w:t>
      </w:r>
    </w:p>
    <w:p w14:paraId="492E1622" w14:textId="77777777" w:rsidR="00BE38B7" w:rsidRPr="00355E1D" w:rsidRDefault="00BE38B7" w:rsidP="005305E3">
      <w:pPr>
        <w:widowControl w:val="0"/>
        <w:tabs>
          <w:tab w:val="left" w:pos="392"/>
        </w:tabs>
        <w:autoSpaceDE w:val="0"/>
        <w:autoSpaceDN w:val="0"/>
        <w:adjustRightInd w:val="0"/>
        <w:spacing w:before="120" w:after="0" w:line="240" w:lineRule="auto"/>
        <w:ind w:left="117" w:right="222"/>
        <w:jc w:val="both"/>
        <w:rPr>
          <w:rFonts w:ascii="Arial" w:hAnsi="Arial" w:cs="Arial"/>
          <w:kern w:val="0"/>
          <w:sz w:val="24"/>
          <w:szCs w:val="24"/>
        </w:rPr>
      </w:pPr>
      <w:r w:rsidRPr="00355E1D">
        <w:rPr>
          <w:rFonts w:ascii="Arial" w:hAnsi="Arial" w:cs="Arial"/>
          <w:color w:val="000000"/>
          <w:kern w:val="0"/>
          <w:sz w:val="20"/>
          <w:szCs w:val="20"/>
        </w:rPr>
        <w:t>Le candidat peut déposer ses offres :</w:t>
      </w:r>
    </w:p>
    <w:p w14:paraId="08140314" w14:textId="77777777" w:rsidR="00BE38B7" w:rsidRPr="00355E1D" w:rsidRDefault="00BE38B7" w:rsidP="00BE38B7">
      <w:pPr>
        <w:widowControl w:val="0"/>
        <w:tabs>
          <w:tab w:val="left" w:pos="534"/>
        </w:tabs>
        <w:autoSpaceDE w:val="0"/>
        <w:autoSpaceDN w:val="0"/>
        <w:adjustRightInd w:val="0"/>
        <w:spacing w:after="0" w:line="240" w:lineRule="auto"/>
        <w:ind w:left="234" w:right="222"/>
        <w:jc w:val="both"/>
        <w:rPr>
          <w:rStyle w:val="Lienhypertexte"/>
          <w:rFonts w:ascii="Arial" w:hAnsi="Arial" w:cs="Arial"/>
          <w:b/>
          <w:bCs/>
          <w:sz w:val="20"/>
          <w:szCs w:val="20"/>
        </w:rPr>
      </w:pPr>
      <w:r w:rsidRPr="00355E1D">
        <w:rPr>
          <w:rFonts w:ascii="Arial" w:hAnsi="Arial" w:cs="Arial"/>
          <w:color w:val="000000"/>
          <w:kern w:val="0"/>
          <w:sz w:val="20"/>
          <w:szCs w:val="20"/>
        </w:rPr>
        <w:tab/>
        <w:t xml:space="preserve">● </w:t>
      </w:r>
      <w:r w:rsidRPr="00355E1D">
        <w:rPr>
          <w:rFonts w:ascii="Arial" w:hAnsi="Arial" w:cs="Arial"/>
          <w:color w:val="000000"/>
          <w:sz w:val="20"/>
          <w:szCs w:val="20"/>
        </w:rPr>
        <w:t xml:space="preserve">soit dématérialisée dûment signée sur la plateforme de la commune à l’adresse suivante : </w:t>
      </w:r>
      <w:hyperlink r:id="rId13" w:history="1">
        <w:r w:rsidRPr="00355E1D">
          <w:rPr>
            <w:rStyle w:val="Lienhypertexte"/>
            <w:rFonts w:ascii="Arial" w:hAnsi="Arial" w:cs="Arial"/>
            <w:b/>
            <w:bCs/>
            <w:sz w:val="20"/>
            <w:szCs w:val="20"/>
          </w:rPr>
          <w:t>https://www.marches-securises.fr/</w:t>
        </w:r>
      </w:hyperlink>
    </w:p>
    <w:p w14:paraId="1CAF8CCC" w14:textId="77777777" w:rsidR="00BE38B7" w:rsidRPr="00355E1D" w:rsidRDefault="00BE38B7" w:rsidP="005305E3">
      <w:pPr>
        <w:widowControl w:val="0"/>
        <w:tabs>
          <w:tab w:val="left" w:pos="534"/>
          <w:tab w:val="left" w:pos="3794"/>
        </w:tabs>
        <w:autoSpaceDE w:val="0"/>
        <w:autoSpaceDN w:val="0"/>
        <w:adjustRightInd w:val="0"/>
        <w:spacing w:before="120" w:after="0" w:line="240" w:lineRule="auto"/>
        <w:ind w:left="117" w:right="222"/>
        <w:jc w:val="both"/>
        <w:rPr>
          <w:rFonts w:ascii="Arial" w:hAnsi="Arial" w:cs="Arial"/>
          <w:kern w:val="0"/>
          <w:sz w:val="24"/>
          <w:szCs w:val="24"/>
        </w:rPr>
      </w:pPr>
      <w:r w:rsidRPr="00355E1D">
        <w:rPr>
          <w:rFonts w:ascii="Arial" w:hAnsi="Arial" w:cs="Arial"/>
          <w:color w:val="000000"/>
          <w:kern w:val="0"/>
          <w:sz w:val="20"/>
          <w:szCs w:val="20"/>
        </w:rPr>
        <w:tab/>
        <w:t>● soit en version papier dûment signée envoyée par la poste en pli recommandé avec avis de réception postal à l’adresse suivante :</w:t>
      </w:r>
    </w:p>
    <w:p w14:paraId="15B927A9" w14:textId="24ADC018" w:rsidR="00BE38B7" w:rsidRPr="00355E1D" w:rsidRDefault="00BE38B7" w:rsidP="00E30016">
      <w:pPr>
        <w:widowControl w:val="0"/>
        <w:tabs>
          <w:tab w:val="left" w:pos="534"/>
          <w:tab w:val="left" w:pos="1526"/>
          <w:tab w:val="left" w:pos="2127"/>
        </w:tabs>
        <w:autoSpaceDE w:val="0"/>
        <w:autoSpaceDN w:val="0"/>
        <w:adjustRightInd w:val="0"/>
        <w:spacing w:before="120" w:after="0" w:line="240" w:lineRule="auto"/>
        <w:ind w:left="117" w:right="222"/>
        <w:jc w:val="both"/>
        <w:rPr>
          <w:rFonts w:ascii="Arial" w:hAnsi="Arial" w:cs="Arial"/>
          <w:sz w:val="24"/>
          <w:szCs w:val="24"/>
        </w:rPr>
      </w:pP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sz w:val="20"/>
          <w:szCs w:val="20"/>
        </w:rPr>
        <w:t xml:space="preserve">Commune de </w:t>
      </w:r>
      <w:r w:rsidR="003D5ABF" w:rsidRPr="00355E1D">
        <w:rPr>
          <w:rFonts w:ascii="Arial" w:hAnsi="Arial" w:cs="Arial"/>
          <w:color w:val="000000"/>
          <w:sz w:val="20"/>
          <w:szCs w:val="20"/>
        </w:rPr>
        <w:t>La Brigue</w:t>
      </w:r>
    </w:p>
    <w:p w14:paraId="7B3335B0" w14:textId="0D6E14A6" w:rsidR="00BE38B7" w:rsidRPr="00355E1D" w:rsidRDefault="00BE38B7" w:rsidP="00576203">
      <w:pPr>
        <w:widowControl w:val="0"/>
        <w:tabs>
          <w:tab w:val="left" w:pos="534"/>
          <w:tab w:val="left" w:pos="1526"/>
          <w:tab w:val="left" w:pos="2127"/>
        </w:tabs>
        <w:autoSpaceDE w:val="0"/>
        <w:autoSpaceDN w:val="0"/>
        <w:adjustRightInd w:val="0"/>
        <w:spacing w:after="0" w:line="240" w:lineRule="auto"/>
        <w:ind w:left="117" w:right="222"/>
        <w:jc w:val="both"/>
        <w:rPr>
          <w:rFonts w:ascii="Arial" w:hAnsi="Arial" w:cs="Arial"/>
          <w:sz w:val="24"/>
          <w:szCs w:val="24"/>
        </w:rPr>
      </w:pPr>
      <w:r w:rsidRPr="00355E1D">
        <w:rPr>
          <w:rFonts w:ascii="Arial" w:hAnsi="Arial" w:cs="Arial"/>
          <w:color w:val="000000"/>
          <w:sz w:val="20"/>
          <w:szCs w:val="20"/>
        </w:rPr>
        <w:tab/>
      </w:r>
      <w:r w:rsidRPr="00355E1D">
        <w:rPr>
          <w:rFonts w:ascii="Arial" w:hAnsi="Arial" w:cs="Arial"/>
          <w:color w:val="000000"/>
          <w:sz w:val="20"/>
          <w:szCs w:val="20"/>
        </w:rPr>
        <w:tab/>
      </w:r>
      <w:r w:rsidRPr="00355E1D">
        <w:rPr>
          <w:rFonts w:ascii="Arial" w:hAnsi="Arial" w:cs="Arial"/>
          <w:color w:val="000000"/>
          <w:sz w:val="20"/>
          <w:szCs w:val="20"/>
        </w:rPr>
        <w:tab/>
        <w:t>(</w:t>
      </w:r>
      <w:proofErr w:type="gramStart"/>
      <w:r w:rsidRPr="00355E1D">
        <w:rPr>
          <w:rFonts w:ascii="Arial" w:hAnsi="Arial" w:cs="Arial"/>
          <w:color w:val="000000"/>
          <w:sz w:val="20"/>
          <w:szCs w:val="20"/>
        </w:rPr>
        <w:t>sous</w:t>
      </w:r>
      <w:proofErr w:type="gramEnd"/>
      <w:r w:rsidRPr="00355E1D">
        <w:rPr>
          <w:rFonts w:ascii="Arial" w:hAnsi="Arial" w:cs="Arial"/>
          <w:color w:val="000000"/>
          <w:sz w:val="20"/>
          <w:szCs w:val="20"/>
        </w:rPr>
        <w:t xml:space="preserve"> la référence </w:t>
      </w:r>
      <w:r w:rsidR="003C78C6" w:rsidRPr="003C78C6">
        <w:rPr>
          <w:rFonts w:ascii="Arial" w:hAnsi="Arial" w:cs="Arial"/>
          <w:color w:val="000000"/>
          <w:sz w:val="20"/>
          <w:szCs w:val="20"/>
        </w:rPr>
        <w:t>LB-2026-3</w:t>
      </w:r>
      <w:r w:rsidRPr="00355E1D">
        <w:rPr>
          <w:rFonts w:ascii="Arial" w:hAnsi="Arial" w:cs="Arial"/>
          <w:color w:val="000000"/>
          <w:sz w:val="20"/>
          <w:szCs w:val="20"/>
        </w:rPr>
        <w:t>)</w:t>
      </w:r>
    </w:p>
    <w:p w14:paraId="21E4F057" w14:textId="67A177AA" w:rsidR="00BE38B7" w:rsidRPr="00355E1D" w:rsidRDefault="00BE38B7" w:rsidP="00A959D2">
      <w:pPr>
        <w:widowControl w:val="0"/>
        <w:tabs>
          <w:tab w:val="left" w:pos="534"/>
          <w:tab w:val="left" w:pos="1526"/>
        </w:tabs>
        <w:autoSpaceDE w:val="0"/>
        <w:autoSpaceDN w:val="0"/>
        <w:adjustRightInd w:val="0"/>
        <w:spacing w:after="0" w:line="240" w:lineRule="auto"/>
        <w:ind w:left="259" w:right="222"/>
        <w:jc w:val="both"/>
        <w:rPr>
          <w:rFonts w:ascii="Arial" w:hAnsi="Arial" w:cs="Arial"/>
          <w:color w:val="000000"/>
          <w:sz w:val="20"/>
          <w:szCs w:val="20"/>
        </w:rPr>
      </w:pPr>
      <w:r w:rsidRPr="00355E1D">
        <w:rPr>
          <w:rFonts w:ascii="Arial" w:hAnsi="Arial" w:cs="Arial"/>
          <w:color w:val="000000"/>
          <w:sz w:val="20"/>
          <w:szCs w:val="20"/>
        </w:rPr>
        <w:tab/>
      </w:r>
      <w:r w:rsidRPr="00355E1D">
        <w:rPr>
          <w:rFonts w:ascii="Arial" w:hAnsi="Arial" w:cs="Arial"/>
          <w:color w:val="000000"/>
          <w:sz w:val="20"/>
          <w:szCs w:val="20"/>
        </w:rPr>
        <w:tab/>
      </w:r>
      <w:r w:rsidRPr="00355E1D">
        <w:rPr>
          <w:rFonts w:ascii="Arial" w:hAnsi="Arial" w:cs="Arial"/>
          <w:color w:val="000000"/>
          <w:sz w:val="20"/>
          <w:szCs w:val="20"/>
        </w:rPr>
        <w:tab/>
      </w:r>
      <w:r w:rsidR="005367C2" w:rsidRPr="00355E1D">
        <w:rPr>
          <w:rFonts w:ascii="Arial" w:hAnsi="Arial" w:cs="Arial"/>
          <w:color w:val="000000"/>
          <w:sz w:val="20"/>
          <w:szCs w:val="20"/>
        </w:rPr>
        <w:t xml:space="preserve">Mairie </w:t>
      </w:r>
      <w:r w:rsidR="00A959D2" w:rsidRPr="00355E1D">
        <w:rPr>
          <w:rFonts w:ascii="Arial" w:hAnsi="Arial" w:cs="Arial"/>
          <w:color w:val="000000"/>
          <w:sz w:val="20"/>
          <w:szCs w:val="20"/>
        </w:rPr>
        <w:t>/ Place Saint-Martin / 06430 LA BRIGUE</w:t>
      </w: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kern w:val="0"/>
          <w:sz w:val="20"/>
          <w:szCs w:val="20"/>
        </w:rPr>
        <w:tab/>
      </w:r>
      <w:r w:rsidRPr="00355E1D">
        <w:rPr>
          <w:rFonts w:ascii="Arial" w:hAnsi="Arial" w:cs="Arial"/>
          <w:color w:val="000000"/>
          <w:kern w:val="0"/>
          <w:sz w:val="20"/>
          <w:szCs w:val="20"/>
        </w:rPr>
        <w:tab/>
      </w:r>
    </w:p>
    <w:p w14:paraId="66E4F2C6" w14:textId="010CDD02" w:rsidR="00BE38B7" w:rsidRPr="00355E1D" w:rsidRDefault="00BE38B7" w:rsidP="00BE38B7">
      <w:pPr>
        <w:widowControl w:val="0"/>
        <w:tabs>
          <w:tab w:val="left" w:pos="534"/>
        </w:tabs>
        <w:autoSpaceDE w:val="0"/>
        <w:autoSpaceDN w:val="0"/>
        <w:adjustRightInd w:val="0"/>
        <w:spacing w:after="0" w:line="240" w:lineRule="auto"/>
        <w:ind w:left="117" w:right="111"/>
        <w:jc w:val="both"/>
        <w:rPr>
          <w:rFonts w:ascii="Arial" w:hAnsi="Arial" w:cs="Arial"/>
          <w:color w:val="000000"/>
          <w:kern w:val="0"/>
          <w:sz w:val="20"/>
          <w:szCs w:val="20"/>
        </w:rPr>
      </w:pPr>
      <w:r w:rsidRPr="00355E1D">
        <w:rPr>
          <w:rFonts w:ascii="Arial" w:hAnsi="Arial" w:cs="Arial"/>
          <w:color w:val="000000"/>
          <w:kern w:val="0"/>
          <w:sz w:val="20"/>
          <w:szCs w:val="20"/>
        </w:rPr>
        <w:tab/>
        <w:t xml:space="preserve">● </w:t>
      </w:r>
      <w:r w:rsidRPr="00355E1D">
        <w:rPr>
          <w:rFonts w:ascii="Arial" w:hAnsi="Arial" w:cs="Arial"/>
          <w:color w:val="000000"/>
          <w:sz w:val="20"/>
          <w:szCs w:val="20"/>
        </w:rPr>
        <w:t xml:space="preserve">et uniquement pour les échantillons et/ou les copies de sauvegarde et/ou les plis papiers sur place contre récépissé à l’adresse ci-dessus de </w:t>
      </w:r>
      <w:r w:rsidR="003C78C6" w:rsidRPr="003C78C6">
        <w:rPr>
          <w:rFonts w:ascii="Arial" w:hAnsi="Arial" w:cs="Arial"/>
          <w:color w:val="000000"/>
          <w:sz w:val="20"/>
          <w:szCs w:val="20"/>
        </w:rPr>
        <w:t>8h30</w:t>
      </w:r>
      <w:r w:rsidRPr="003C78C6">
        <w:rPr>
          <w:rFonts w:ascii="Arial" w:hAnsi="Arial" w:cs="Arial"/>
          <w:color w:val="000000"/>
          <w:sz w:val="20"/>
          <w:szCs w:val="20"/>
        </w:rPr>
        <w:t xml:space="preserve"> à </w:t>
      </w:r>
      <w:r w:rsidR="003C78C6" w:rsidRPr="003C78C6">
        <w:rPr>
          <w:rFonts w:ascii="Arial" w:hAnsi="Arial" w:cs="Arial"/>
          <w:color w:val="000000"/>
          <w:sz w:val="20"/>
          <w:szCs w:val="20"/>
        </w:rPr>
        <w:t>12h00</w:t>
      </w:r>
      <w:r w:rsidRPr="003C78C6">
        <w:rPr>
          <w:rFonts w:ascii="Arial" w:hAnsi="Arial" w:cs="Arial"/>
          <w:color w:val="000000"/>
          <w:sz w:val="20"/>
          <w:szCs w:val="20"/>
        </w:rPr>
        <w:t xml:space="preserve"> et de </w:t>
      </w:r>
      <w:r w:rsidR="003C78C6" w:rsidRPr="003C78C6">
        <w:rPr>
          <w:rFonts w:ascii="Arial" w:hAnsi="Arial" w:cs="Arial"/>
          <w:color w:val="000000"/>
          <w:sz w:val="20"/>
          <w:szCs w:val="20"/>
        </w:rPr>
        <w:t>13h30</w:t>
      </w:r>
      <w:r w:rsidRPr="003C78C6">
        <w:rPr>
          <w:rFonts w:ascii="Arial" w:hAnsi="Arial" w:cs="Arial"/>
          <w:color w:val="000000"/>
          <w:sz w:val="20"/>
          <w:szCs w:val="20"/>
        </w:rPr>
        <w:t xml:space="preserve"> à </w:t>
      </w:r>
      <w:r w:rsidR="003C78C6" w:rsidRPr="003C78C6">
        <w:rPr>
          <w:rFonts w:ascii="Arial" w:hAnsi="Arial" w:cs="Arial"/>
          <w:color w:val="000000"/>
          <w:sz w:val="20"/>
          <w:szCs w:val="20"/>
        </w:rPr>
        <w:t>17h00</w:t>
      </w:r>
      <w:r w:rsidRPr="003C78C6">
        <w:rPr>
          <w:rFonts w:ascii="Arial" w:hAnsi="Arial" w:cs="Arial"/>
          <w:color w:val="000000"/>
          <w:sz w:val="20"/>
          <w:szCs w:val="20"/>
        </w:rPr>
        <w:t xml:space="preserve">, du </w:t>
      </w:r>
      <w:r w:rsidR="003C78C6" w:rsidRPr="003C78C6">
        <w:rPr>
          <w:rFonts w:ascii="Arial" w:hAnsi="Arial" w:cs="Arial"/>
          <w:color w:val="000000"/>
          <w:sz w:val="20"/>
          <w:szCs w:val="20"/>
        </w:rPr>
        <w:t>Lundi</w:t>
      </w:r>
      <w:r w:rsidRPr="003C78C6">
        <w:rPr>
          <w:rFonts w:ascii="Arial" w:hAnsi="Arial" w:cs="Arial"/>
          <w:color w:val="000000"/>
          <w:sz w:val="20"/>
          <w:szCs w:val="20"/>
        </w:rPr>
        <w:t xml:space="preserve"> au </w:t>
      </w:r>
      <w:r w:rsidR="003C78C6" w:rsidRPr="003C78C6">
        <w:rPr>
          <w:rFonts w:ascii="Arial" w:hAnsi="Arial" w:cs="Arial"/>
          <w:color w:val="000000"/>
          <w:sz w:val="20"/>
          <w:szCs w:val="20"/>
        </w:rPr>
        <w:t>Vendredi</w:t>
      </w:r>
      <w:r w:rsidRPr="00355E1D">
        <w:rPr>
          <w:rFonts w:ascii="Arial" w:hAnsi="Arial" w:cs="Arial"/>
          <w:color w:val="000000"/>
          <w:sz w:val="20"/>
          <w:szCs w:val="20"/>
        </w:rPr>
        <w:t>.</w:t>
      </w:r>
    </w:p>
    <w:p w14:paraId="78428678"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1301" w:type="dxa"/>
        <w:tblLayout w:type="fixed"/>
        <w:tblCellMar>
          <w:left w:w="0" w:type="dxa"/>
          <w:right w:w="0" w:type="dxa"/>
        </w:tblCellMar>
        <w:tblLook w:val="0000" w:firstRow="0" w:lastRow="0" w:firstColumn="0" w:lastColumn="0" w:noHBand="0" w:noVBand="0"/>
      </w:tblPr>
      <w:tblGrid>
        <w:gridCol w:w="5971"/>
      </w:tblGrid>
      <w:tr w:rsidR="00BE38B7" w:rsidRPr="00355E1D" w14:paraId="10D51480" w14:textId="77777777" w:rsidTr="005C0ADB">
        <w:tc>
          <w:tcPr>
            <w:tcW w:w="5971" w:type="dxa"/>
            <w:tcBorders>
              <w:top w:val="single" w:sz="12" w:space="0" w:color="A6A6A6"/>
              <w:left w:val="single" w:sz="12" w:space="0" w:color="A6A6A6"/>
              <w:bottom w:val="single" w:sz="12" w:space="0" w:color="A6A6A6"/>
              <w:right w:val="single" w:sz="12" w:space="0" w:color="A6A6A6"/>
            </w:tcBorders>
            <w:shd w:val="clear" w:color="auto" w:fill="FFFFFF"/>
          </w:tcPr>
          <w:p w14:paraId="2B2DA30E" w14:textId="32A9231A" w:rsidR="00BE38B7" w:rsidRPr="00355E1D" w:rsidRDefault="00BE38B7" w:rsidP="005C0ADB">
            <w:pPr>
              <w:widowControl w:val="0"/>
              <w:autoSpaceDE w:val="0"/>
              <w:autoSpaceDN w:val="0"/>
              <w:adjustRightInd w:val="0"/>
              <w:spacing w:before="120" w:after="120" w:line="240" w:lineRule="auto"/>
              <w:ind w:left="108" w:right="97"/>
              <w:jc w:val="both"/>
              <w:rPr>
                <w:rFonts w:ascii="Arial" w:hAnsi="Arial" w:cs="Arial"/>
                <w:kern w:val="0"/>
                <w:sz w:val="24"/>
                <w:szCs w:val="24"/>
              </w:rPr>
            </w:pPr>
            <w:r w:rsidRPr="00355E1D">
              <w:rPr>
                <w:rFonts w:ascii="Arial" w:hAnsi="Arial" w:cs="Arial"/>
                <w:b/>
                <w:bCs/>
                <w:color w:val="000000"/>
                <w:kern w:val="0"/>
                <w:sz w:val="20"/>
                <w:szCs w:val="20"/>
              </w:rPr>
              <w:t>Date limite de réception des offres :</w:t>
            </w:r>
            <w:r w:rsidRPr="00355E1D">
              <w:rPr>
                <w:rFonts w:ascii="Arial" w:hAnsi="Arial" w:cs="Arial"/>
                <w:color w:val="000000"/>
                <w:kern w:val="0"/>
                <w:sz w:val="20"/>
                <w:szCs w:val="20"/>
              </w:rPr>
              <w:t xml:space="preserve"> </w:t>
            </w:r>
            <w:r w:rsidRPr="00355E1D">
              <w:rPr>
                <w:rFonts w:ascii="Arial" w:hAnsi="Arial" w:cs="Arial"/>
                <w:b/>
                <w:bCs/>
                <w:color w:val="000000"/>
                <w:kern w:val="0"/>
                <w:sz w:val="20"/>
                <w:szCs w:val="20"/>
              </w:rPr>
              <w:t xml:space="preserve"> </w:t>
            </w:r>
            <w:r w:rsidRPr="00355E1D">
              <w:rPr>
                <w:rFonts w:ascii="Arial" w:hAnsi="Arial" w:cs="Arial"/>
                <w:b/>
                <w:bCs/>
                <w:color w:val="000000"/>
                <w:sz w:val="20"/>
                <w:szCs w:val="20"/>
              </w:rPr>
              <w:t xml:space="preserve">le </w:t>
            </w:r>
            <w:r w:rsidR="003C78C6">
              <w:rPr>
                <w:rFonts w:ascii="Arial" w:hAnsi="Arial" w:cs="Arial"/>
                <w:b/>
                <w:bCs/>
                <w:color w:val="000000"/>
                <w:sz w:val="20"/>
                <w:szCs w:val="20"/>
              </w:rPr>
              <w:t>15</w:t>
            </w:r>
            <w:r w:rsidR="006F477E">
              <w:rPr>
                <w:rFonts w:ascii="Arial" w:hAnsi="Arial" w:cs="Arial"/>
                <w:b/>
                <w:bCs/>
                <w:color w:val="000000"/>
                <w:sz w:val="20"/>
                <w:szCs w:val="20"/>
              </w:rPr>
              <w:t>/</w:t>
            </w:r>
            <w:r w:rsidR="003C78C6">
              <w:rPr>
                <w:rFonts w:ascii="Arial" w:hAnsi="Arial" w:cs="Arial"/>
                <w:b/>
                <w:bCs/>
                <w:color w:val="000000"/>
                <w:sz w:val="20"/>
                <w:szCs w:val="20"/>
              </w:rPr>
              <w:t>09</w:t>
            </w:r>
            <w:r w:rsidR="006F477E">
              <w:rPr>
                <w:rFonts w:ascii="Arial" w:hAnsi="Arial" w:cs="Arial"/>
                <w:b/>
                <w:bCs/>
                <w:color w:val="000000"/>
                <w:sz w:val="20"/>
                <w:szCs w:val="20"/>
              </w:rPr>
              <w:t>/2026 à</w:t>
            </w:r>
            <w:r w:rsidR="00576203" w:rsidRPr="00355E1D">
              <w:rPr>
                <w:rFonts w:ascii="Arial" w:hAnsi="Arial" w:cs="Arial"/>
                <w:b/>
                <w:bCs/>
                <w:color w:val="000000"/>
                <w:sz w:val="20"/>
                <w:szCs w:val="20"/>
              </w:rPr>
              <w:t xml:space="preserve"> </w:t>
            </w:r>
            <w:r w:rsidRPr="00355E1D">
              <w:rPr>
                <w:rFonts w:ascii="Arial" w:hAnsi="Arial" w:cs="Arial"/>
                <w:b/>
                <w:bCs/>
                <w:color w:val="000000"/>
                <w:sz w:val="20"/>
                <w:szCs w:val="20"/>
              </w:rPr>
              <w:t>12h00</w:t>
            </w:r>
          </w:p>
        </w:tc>
      </w:tr>
    </w:tbl>
    <w:p w14:paraId="26A948A8" w14:textId="77777777" w:rsidR="00BE38B7" w:rsidRPr="00355E1D" w:rsidRDefault="00BE38B7" w:rsidP="00E30016">
      <w:pPr>
        <w:keepLines/>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18"/>
          <w:szCs w:val="18"/>
        </w:rPr>
        <w:t>■</w:t>
      </w:r>
      <w:r w:rsidRPr="00355E1D">
        <w:rPr>
          <w:rFonts w:ascii="Arial" w:hAnsi="Arial" w:cs="Arial"/>
          <w:b/>
          <w:bCs/>
          <w:color w:val="000000"/>
          <w:kern w:val="0"/>
          <w:sz w:val="20"/>
          <w:szCs w:val="20"/>
        </w:rPr>
        <w:t xml:space="preserve"> Délai de validité des propositions</w:t>
      </w:r>
    </w:p>
    <w:p w14:paraId="4755122C" w14:textId="03C39D5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Il est de </w:t>
      </w:r>
      <w:r w:rsidR="00C50E3D" w:rsidRPr="00355E1D">
        <w:rPr>
          <w:rFonts w:ascii="Arial" w:hAnsi="Arial" w:cs="Arial"/>
          <w:color w:val="000000"/>
          <w:kern w:val="0"/>
          <w:sz w:val="20"/>
          <w:szCs w:val="20"/>
        </w:rPr>
        <w:t>120</w:t>
      </w:r>
      <w:r w:rsidRPr="00355E1D">
        <w:rPr>
          <w:rFonts w:ascii="Arial" w:hAnsi="Arial" w:cs="Arial"/>
          <w:color w:val="000000"/>
          <w:kern w:val="0"/>
          <w:sz w:val="20"/>
          <w:szCs w:val="20"/>
        </w:rPr>
        <w:t xml:space="preserve"> Jour(s) à compter de la date limite de remise des offres.</w:t>
      </w:r>
    </w:p>
    <w:p w14:paraId="135990D8" w14:textId="77777777" w:rsidR="00BE38B7" w:rsidRPr="00355E1D" w:rsidRDefault="00BE38B7" w:rsidP="00E30016">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4"/>
          <w:szCs w:val="24"/>
        </w:rPr>
        <w:t xml:space="preserve"> </w:t>
      </w:r>
      <w:r w:rsidRPr="00355E1D">
        <w:rPr>
          <w:rFonts w:ascii="Arial" w:hAnsi="Arial" w:cs="Arial"/>
          <w:b/>
          <w:bCs/>
          <w:color w:val="000000"/>
          <w:kern w:val="0"/>
          <w:sz w:val="20"/>
          <w:szCs w:val="20"/>
        </w:rPr>
        <w:t>Variantes interdites</w:t>
      </w:r>
    </w:p>
    <w:p w14:paraId="6B79156E" w14:textId="77777777" w:rsidR="00BE38B7" w:rsidRPr="00355E1D" w:rsidRDefault="00BE38B7" w:rsidP="00E30016">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Échantillon</w:t>
      </w:r>
    </w:p>
    <w:p w14:paraId="1F38044A"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Aucun échantillon demandé</w:t>
      </w:r>
    </w:p>
    <w:p w14:paraId="57730105" w14:textId="77777777" w:rsidR="00BE38B7" w:rsidRPr="00355E1D" w:rsidRDefault="00BE38B7" w:rsidP="00E30016">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Clause environnementale</w:t>
      </w:r>
    </w:p>
    <w:p w14:paraId="71FB03FD"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Prévue</w:t>
      </w:r>
    </w:p>
    <w:p w14:paraId="2C4B0589" w14:textId="77777777" w:rsidR="00BE38B7" w:rsidRPr="00355E1D" w:rsidRDefault="00BE38B7" w:rsidP="00E30016">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Critères de jugement des candidatures</w:t>
      </w:r>
    </w:p>
    <w:p w14:paraId="4F733A25"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Capacité financière sans minimum exigé</w:t>
      </w:r>
    </w:p>
    <w:p w14:paraId="128A7D81" w14:textId="77777777" w:rsidR="00BE38B7" w:rsidRPr="00355E1D" w:rsidRDefault="00BE38B7" w:rsidP="00BE38B7">
      <w:pPr>
        <w:widowControl w:val="0"/>
        <w:autoSpaceDE w:val="0"/>
        <w:autoSpaceDN w:val="0"/>
        <w:adjustRightInd w:val="0"/>
        <w:spacing w:after="0" w:line="240" w:lineRule="auto"/>
        <w:ind w:left="117" w:right="111"/>
        <w:jc w:val="both"/>
        <w:rPr>
          <w:rFonts w:ascii="Arial" w:hAnsi="Arial" w:cs="Arial"/>
          <w:color w:val="000000"/>
          <w:kern w:val="0"/>
          <w:sz w:val="20"/>
          <w:szCs w:val="20"/>
        </w:rPr>
      </w:pPr>
      <w:r w:rsidRPr="00355E1D">
        <w:rPr>
          <w:rFonts w:ascii="Arial" w:hAnsi="Arial" w:cs="Arial"/>
          <w:color w:val="000000"/>
          <w:kern w:val="0"/>
          <w:sz w:val="20"/>
          <w:szCs w:val="20"/>
        </w:rPr>
        <w:t>- Capacité professionnelle et technique sans minimum exigé</w:t>
      </w:r>
    </w:p>
    <w:p w14:paraId="4628B154" w14:textId="77777777" w:rsidR="00BE38B7" w:rsidRPr="00355E1D" w:rsidRDefault="00BE38B7" w:rsidP="00E30016">
      <w:pPr>
        <w:widowControl w:val="0"/>
        <w:autoSpaceDE w:val="0"/>
        <w:autoSpaceDN w:val="0"/>
        <w:adjustRightInd w:val="0"/>
        <w:spacing w:before="240" w:after="0" w:line="240" w:lineRule="auto"/>
        <w:ind w:left="117" w:right="111"/>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Critères de jugement des offres</w:t>
      </w:r>
    </w:p>
    <w:p w14:paraId="2227D0D7" w14:textId="77777777" w:rsidR="00BE38B7" w:rsidRPr="00355E1D" w:rsidRDefault="00BE38B7" w:rsidP="00BE38B7">
      <w:pPr>
        <w:widowControl w:val="0"/>
        <w:autoSpaceDE w:val="0"/>
        <w:autoSpaceDN w:val="0"/>
        <w:adjustRightInd w:val="0"/>
        <w:spacing w:after="0" w:line="240" w:lineRule="auto"/>
        <w:ind w:left="117" w:right="111"/>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826"/>
        <w:gridCol w:w="7513"/>
      </w:tblGrid>
      <w:tr w:rsidR="00BE38B7" w:rsidRPr="00355E1D" w14:paraId="3C657B2C" w14:textId="77777777" w:rsidTr="00E30016">
        <w:trPr>
          <w:cantSplit/>
          <w:tblHeader/>
        </w:trPr>
        <w:tc>
          <w:tcPr>
            <w:tcW w:w="282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C837C1A" w14:textId="77777777" w:rsidR="00BE38B7" w:rsidRPr="00355E1D" w:rsidRDefault="00BE38B7" w:rsidP="005C0ADB">
            <w:pPr>
              <w:keepLines/>
              <w:widowControl w:val="0"/>
              <w:autoSpaceDE w:val="0"/>
              <w:autoSpaceDN w:val="0"/>
              <w:adjustRightInd w:val="0"/>
              <w:spacing w:before="60" w:after="60" w:line="240" w:lineRule="auto"/>
              <w:ind w:left="108" w:right="94"/>
              <w:jc w:val="center"/>
              <w:rPr>
                <w:rFonts w:ascii="Arial" w:hAnsi="Arial" w:cs="Arial"/>
                <w:kern w:val="0"/>
                <w:sz w:val="24"/>
                <w:szCs w:val="24"/>
              </w:rPr>
            </w:pPr>
            <w:r w:rsidRPr="00355E1D">
              <w:rPr>
                <w:rFonts w:ascii="Arial" w:hAnsi="Arial" w:cs="Arial"/>
                <w:color w:val="FFFFFF"/>
                <w:kern w:val="0"/>
                <w:sz w:val="20"/>
                <w:szCs w:val="20"/>
              </w:rPr>
              <w:t>CRITÈRE</w:t>
            </w:r>
          </w:p>
        </w:tc>
        <w:tc>
          <w:tcPr>
            <w:tcW w:w="7513"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B3CF3E6" w14:textId="77777777" w:rsidR="00BE38B7" w:rsidRPr="00355E1D" w:rsidRDefault="00BE38B7" w:rsidP="005C0ADB">
            <w:pPr>
              <w:keepLines/>
              <w:widowControl w:val="0"/>
              <w:autoSpaceDE w:val="0"/>
              <w:autoSpaceDN w:val="0"/>
              <w:adjustRightInd w:val="0"/>
              <w:spacing w:before="60" w:after="60" w:line="240" w:lineRule="auto"/>
              <w:ind w:left="122" w:right="85"/>
              <w:jc w:val="center"/>
              <w:rPr>
                <w:rFonts w:ascii="Arial" w:hAnsi="Arial" w:cs="Arial"/>
                <w:kern w:val="0"/>
                <w:sz w:val="24"/>
                <w:szCs w:val="24"/>
              </w:rPr>
            </w:pPr>
            <w:r w:rsidRPr="00355E1D">
              <w:rPr>
                <w:rFonts w:ascii="Arial" w:hAnsi="Arial" w:cs="Arial"/>
                <w:color w:val="FFFFFF"/>
                <w:kern w:val="0"/>
                <w:sz w:val="20"/>
                <w:szCs w:val="20"/>
              </w:rPr>
              <w:t>SOUS-CRITÈRE</w:t>
            </w:r>
          </w:p>
        </w:tc>
      </w:tr>
      <w:tr w:rsidR="00BE38B7" w:rsidRPr="00355E1D" w14:paraId="20FA11CE" w14:textId="77777777" w:rsidTr="00E30016">
        <w:tc>
          <w:tcPr>
            <w:tcW w:w="2826" w:type="dxa"/>
            <w:tcBorders>
              <w:top w:val="single" w:sz="12" w:space="0" w:color="A6A6A6"/>
              <w:left w:val="single" w:sz="12" w:space="0" w:color="A6A6A6"/>
              <w:bottom w:val="single" w:sz="12" w:space="0" w:color="A6A6A6"/>
              <w:right w:val="single" w:sz="12" w:space="0" w:color="A6A6A6"/>
            </w:tcBorders>
            <w:shd w:val="clear" w:color="auto" w:fill="FFFFFF"/>
          </w:tcPr>
          <w:p w14:paraId="1C331ECE" w14:textId="77777777" w:rsidR="00BE38B7" w:rsidRPr="00355E1D" w:rsidRDefault="00BE38B7" w:rsidP="005C0ADB">
            <w:pPr>
              <w:widowControl w:val="0"/>
              <w:autoSpaceDE w:val="0"/>
              <w:autoSpaceDN w:val="0"/>
              <w:adjustRightInd w:val="0"/>
              <w:spacing w:before="40" w:after="0" w:line="240" w:lineRule="auto"/>
              <w:ind w:left="108" w:right="94"/>
              <w:rPr>
                <w:rFonts w:ascii="Arial" w:hAnsi="Arial" w:cs="Arial"/>
                <w:kern w:val="0"/>
                <w:sz w:val="24"/>
                <w:szCs w:val="24"/>
              </w:rPr>
            </w:pPr>
            <w:r w:rsidRPr="00355E1D">
              <w:rPr>
                <w:rFonts w:ascii="Arial" w:hAnsi="Arial" w:cs="Arial"/>
                <w:color w:val="000000"/>
                <w:kern w:val="0"/>
                <w:sz w:val="20"/>
                <w:szCs w:val="20"/>
              </w:rPr>
              <w:t xml:space="preserve">Valeur technique </w:t>
            </w:r>
            <w:r w:rsidRPr="00355E1D">
              <w:rPr>
                <w:rFonts w:ascii="Arial" w:hAnsi="Arial" w:cs="Arial"/>
                <w:i/>
                <w:iCs/>
                <w:color w:val="000000"/>
                <w:kern w:val="0"/>
                <w:sz w:val="20"/>
                <w:szCs w:val="20"/>
              </w:rPr>
              <w:t>(60 points maximum)</w:t>
            </w:r>
          </w:p>
        </w:tc>
        <w:tc>
          <w:tcPr>
            <w:tcW w:w="7513" w:type="dxa"/>
            <w:tcBorders>
              <w:top w:val="single" w:sz="12" w:space="0" w:color="A6A6A6"/>
              <w:left w:val="single" w:sz="12" w:space="0" w:color="A6A6A6"/>
              <w:bottom w:val="single" w:sz="12" w:space="0" w:color="A6A6A6"/>
              <w:right w:val="single" w:sz="12" w:space="0" w:color="A6A6A6"/>
            </w:tcBorders>
            <w:shd w:val="clear" w:color="auto" w:fill="FFFFFF"/>
          </w:tcPr>
          <w:p w14:paraId="703173D0" w14:textId="77777777" w:rsidR="00BE38B7" w:rsidRPr="00355E1D" w:rsidRDefault="00BE38B7" w:rsidP="005C0ADB">
            <w:pPr>
              <w:widowControl w:val="0"/>
              <w:autoSpaceDE w:val="0"/>
              <w:autoSpaceDN w:val="0"/>
              <w:adjustRightInd w:val="0"/>
              <w:spacing w:before="40" w:after="40" w:line="240" w:lineRule="auto"/>
              <w:ind w:left="122" w:right="85"/>
              <w:rPr>
                <w:rFonts w:ascii="Arial" w:hAnsi="Arial" w:cs="Arial"/>
                <w:i/>
                <w:iCs/>
                <w:color w:val="000000"/>
                <w:kern w:val="0"/>
                <w:sz w:val="20"/>
                <w:szCs w:val="20"/>
              </w:rPr>
            </w:pPr>
            <w:r w:rsidRPr="00355E1D">
              <w:rPr>
                <w:rFonts w:ascii="Arial" w:hAnsi="Arial" w:cs="Arial"/>
                <w:b/>
                <w:bCs/>
                <w:color w:val="000000"/>
                <w:kern w:val="0"/>
                <w:sz w:val="20"/>
                <w:szCs w:val="20"/>
              </w:rPr>
              <w:t>Sous-critère 1</w:t>
            </w:r>
            <w:r w:rsidRPr="00355E1D">
              <w:rPr>
                <w:rFonts w:ascii="Arial" w:hAnsi="Arial" w:cs="Arial"/>
                <w:i/>
                <w:iCs/>
                <w:color w:val="000000"/>
                <w:kern w:val="0"/>
                <w:sz w:val="20"/>
                <w:szCs w:val="20"/>
              </w:rPr>
              <w:t xml:space="preserve"> (20 points)</w:t>
            </w:r>
          </w:p>
          <w:p w14:paraId="3434EE7F" w14:textId="184DA817" w:rsidR="00BE38B7" w:rsidRPr="00355E1D" w:rsidRDefault="00490A14" w:rsidP="005C0ADB">
            <w:pPr>
              <w:widowControl w:val="0"/>
              <w:autoSpaceDE w:val="0"/>
              <w:autoSpaceDN w:val="0"/>
              <w:adjustRightInd w:val="0"/>
              <w:spacing w:before="40" w:after="40" w:line="240" w:lineRule="auto"/>
              <w:ind w:left="122" w:right="85"/>
              <w:jc w:val="both"/>
              <w:rPr>
                <w:rFonts w:ascii="Arial" w:hAnsi="Arial" w:cs="Arial"/>
                <w:color w:val="000000"/>
                <w:kern w:val="0"/>
                <w:sz w:val="20"/>
                <w:szCs w:val="20"/>
              </w:rPr>
            </w:pPr>
            <w:r w:rsidRPr="00355E1D">
              <w:rPr>
                <w:rFonts w:ascii="Arial" w:hAnsi="Arial" w:cs="Arial"/>
                <w:color w:val="000000"/>
                <w:kern w:val="0"/>
                <w:sz w:val="20"/>
                <w:szCs w:val="20"/>
              </w:rPr>
              <w:t>(</w:t>
            </w:r>
            <w:proofErr w:type="gramStart"/>
            <w:r w:rsidR="00BE38B7" w:rsidRPr="00355E1D">
              <w:rPr>
                <w:rFonts w:ascii="Arial" w:hAnsi="Arial" w:cs="Arial"/>
                <w:color w:val="000000"/>
                <w:kern w:val="0"/>
                <w:sz w:val="20"/>
                <w:szCs w:val="20"/>
              </w:rPr>
              <w:t>noté</w:t>
            </w:r>
            <w:proofErr w:type="gramEnd"/>
            <w:r w:rsidR="00BE38B7" w:rsidRPr="00355E1D">
              <w:rPr>
                <w:rFonts w:ascii="Arial" w:hAnsi="Arial" w:cs="Arial"/>
                <w:color w:val="000000"/>
                <w:kern w:val="0"/>
                <w:sz w:val="20"/>
                <w:szCs w:val="20"/>
              </w:rPr>
              <w:t xml:space="preserve"> sur 5) - Organisation proposée pour assurer l'exécution du marché sans interruption de service, au regard des missions demandées (annexe à l'acte d'engagement dénommée "liste des personnes affectées à l'opération")  (coefficient 4)</w:t>
            </w:r>
          </w:p>
          <w:p w14:paraId="6DAE4265" w14:textId="77777777" w:rsidR="00BE38B7" w:rsidRPr="00355E1D" w:rsidRDefault="00BE38B7" w:rsidP="005C0ADB">
            <w:pPr>
              <w:widowControl w:val="0"/>
              <w:autoSpaceDE w:val="0"/>
              <w:autoSpaceDN w:val="0"/>
              <w:adjustRightInd w:val="0"/>
              <w:spacing w:before="40" w:after="40" w:line="240" w:lineRule="auto"/>
              <w:ind w:left="122" w:right="85"/>
              <w:rPr>
                <w:rFonts w:ascii="Arial" w:hAnsi="Arial" w:cs="Arial"/>
                <w:i/>
                <w:iCs/>
                <w:color w:val="000000"/>
                <w:kern w:val="0"/>
                <w:sz w:val="20"/>
                <w:szCs w:val="20"/>
              </w:rPr>
            </w:pPr>
            <w:r w:rsidRPr="00355E1D">
              <w:rPr>
                <w:rFonts w:ascii="Arial" w:hAnsi="Arial" w:cs="Arial"/>
                <w:b/>
                <w:bCs/>
                <w:color w:val="000000"/>
                <w:kern w:val="0"/>
                <w:sz w:val="20"/>
                <w:szCs w:val="20"/>
              </w:rPr>
              <w:t>Sous-critère 2</w:t>
            </w:r>
            <w:r w:rsidRPr="00355E1D">
              <w:rPr>
                <w:rFonts w:ascii="Arial" w:hAnsi="Arial" w:cs="Arial"/>
                <w:i/>
                <w:iCs/>
                <w:color w:val="000000"/>
                <w:kern w:val="0"/>
                <w:sz w:val="20"/>
                <w:szCs w:val="20"/>
              </w:rPr>
              <w:t xml:space="preserve"> (40 points)</w:t>
            </w:r>
          </w:p>
          <w:p w14:paraId="513608BD" w14:textId="79B51FCE" w:rsidR="00BE38B7" w:rsidRPr="00355E1D" w:rsidRDefault="00BE38B7" w:rsidP="005C0ADB">
            <w:pPr>
              <w:widowControl w:val="0"/>
              <w:autoSpaceDE w:val="0"/>
              <w:autoSpaceDN w:val="0"/>
              <w:adjustRightInd w:val="0"/>
              <w:spacing w:before="40" w:after="40" w:line="240" w:lineRule="auto"/>
              <w:ind w:left="122" w:right="85"/>
              <w:jc w:val="both"/>
              <w:rPr>
                <w:rFonts w:ascii="Arial" w:hAnsi="Arial" w:cs="Arial"/>
                <w:kern w:val="0"/>
                <w:sz w:val="24"/>
                <w:szCs w:val="24"/>
              </w:rPr>
            </w:pPr>
            <w:r w:rsidRPr="00355E1D">
              <w:rPr>
                <w:rFonts w:ascii="Arial" w:hAnsi="Arial" w:cs="Arial"/>
                <w:color w:val="000000"/>
                <w:kern w:val="0"/>
                <w:sz w:val="20"/>
                <w:szCs w:val="20"/>
              </w:rPr>
              <w:t>(</w:t>
            </w:r>
            <w:proofErr w:type="gramStart"/>
            <w:r w:rsidRPr="00355E1D">
              <w:rPr>
                <w:rFonts w:ascii="Arial" w:hAnsi="Arial" w:cs="Arial"/>
                <w:color w:val="000000"/>
                <w:kern w:val="0"/>
                <w:sz w:val="20"/>
                <w:szCs w:val="20"/>
              </w:rPr>
              <w:t>noté</w:t>
            </w:r>
            <w:proofErr w:type="gramEnd"/>
            <w:r w:rsidRPr="00355E1D">
              <w:rPr>
                <w:rFonts w:ascii="Arial" w:hAnsi="Arial" w:cs="Arial"/>
                <w:color w:val="000000"/>
                <w:kern w:val="0"/>
                <w:sz w:val="20"/>
                <w:szCs w:val="20"/>
              </w:rPr>
              <w:t xml:space="preserve"> sur 5) - Justification et vraisemblance du temps prévisionnel d'intervention proposé au regard de la circulaire du 05 Mai 1994 et norme NFP 03-100 du 20 </w:t>
            </w:r>
            <w:r w:rsidRPr="00355E1D">
              <w:rPr>
                <w:rFonts w:ascii="Arial" w:hAnsi="Arial" w:cs="Arial"/>
                <w:color w:val="000000"/>
                <w:kern w:val="0"/>
                <w:sz w:val="20"/>
                <w:szCs w:val="20"/>
              </w:rPr>
              <w:lastRenderedPageBreak/>
              <w:t>septembre 1995. Le candidat détaillera dans le cadre du mémoire technique fourni dans le DCE ses propositions des temps prévisionnels, pour chacune des phases :</w:t>
            </w:r>
            <w:r w:rsidRPr="00355E1D">
              <w:rPr>
                <w:rFonts w:ascii="Arial" w:hAnsi="Arial" w:cs="Arial"/>
                <w:kern w:val="0"/>
                <w:sz w:val="24"/>
                <w:szCs w:val="24"/>
              </w:rPr>
              <w:br/>
            </w:r>
            <w:r w:rsidRPr="00355E1D">
              <w:rPr>
                <w:rFonts w:ascii="Arial" w:hAnsi="Arial" w:cs="Arial"/>
                <w:color w:val="000000"/>
                <w:kern w:val="0"/>
                <w:sz w:val="20"/>
                <w:szCs w:val="20"/>
              </w:rPr>
              <w:t>*conception, dont assistance aux réunions de mises au point techniques et aux réunions de présentation du projet à la commission de sécurité ;</w:t>
            </w:r>
            <w:r w:rsidRPr="00355E1D">
              <w:rPr>
                <w:rFonts w:ascii="Arial" w:hAnsi="Arial" w:cs="Arial"/>
                <w:kern w:val="0"/>
                <w:sz w:val="24"/>
                <w:szCs w:val="24"/>
              </w:rPr>
              <w:br/>
            </w:r>
            <w:r w:rsidRPr="00355E1D">
              <w:rPr>
                <w:rFonts w:ascii="Arial" w:hAnsi="Arial" w:cs="Arial"/>
                <w:color w:val="000000"/>
                <w:kern w:val="0"/>
                <w:sz w:val="20"/>
                <w:szCs w:val="20"/>
              </w:rPr>
              <w:t>*documents d'exécution dont assistance aux réunions de mises au point technique ;</w:t>
            </w:r>
            <w:r w:rsidRPr="00355E1D">
              <w:rPr>
                <w:rFonts w:ascii="Arial" w:hAnsi="Arial" w:cs="Arial"/>
                <w:kern w:val="0"/>
                <w:sz w:val="24"/>
                <w:szCs w:val="24"/>
              </w:rPr>
              <w:br/>
            </w:r>
            <w:r w:rsidRPr="00355E1D">
              <w:rPr>
                <w:rFonts w:ascii="Arial" w:hAnsi="Arial" w:cs="Arial"/>
                <w:color w:val="000000"/>
                <w:kern w:val="0"/>
                <w:sz w:val="20"/>
                <w:szCs w:val="20"/>
              </w:rPr>
              <w:t>* période de garantie de parfait achèvement dont contrôle des levées des réserves.  (</w:t>
            </w:r>
            <w:proofErr w:type="gramStart"/>
            <w:r w:rsidRPr="00355E1D">
              <w:rPr>
                <w:rFonts w:ascii="Arial" w:hAnsi="Arial" w:cs="Arial"/>
                <w:color w:val="000000"/>
                <w:kern w:val="0"/>
                <w:sz w:val="20"/>
                <w:szCs w:val="20"/>
              </w:rPr>
              <w:t>coefficient</w:t>
            </w:r>
            <w:proofErr w:type="gramEnd"/>
            <w:r w:rsidRPr="00355E1D">
              <w:rPr>
                <w:rFonts w:ascii="Arial" w:hAnsi="Arial" w:cs="Arial"/>
                <w:color w:val="000000"/>
                <w:kern w:val="0"/>
                <w:sz w:val="20"/>
                <w:szCs w:val="20"/>
              </w:rPr>
              <w:t xml:space="preserve"> 8)</w:t>
            </w:r>
          </w:p>
        </w:tc>
      </w:tr>
      <w:tr w:rsidR="00BE38B7" w:rsidRPr="00355E1D" w14:paraId="49D85ACD" w14:textId="77777777" w:rsidTr="00E30016">
        <w:tc>
          <w:tcPr>
            <w:tcW w:w="2826" w:type="dxa"/>
            <w:tcBorders>
              <w:top w:val="single" w:sz="12" w:space="0" w:color="A6A6A6"/>
              <w:left w:val="single" w:sz="12" w:space="0" w:color="A6A6A6"/>
              <w:bottom w:val="single" w:sz="12" w:space="0" w:color="A6A6A6"/>
              <w:right w:val="single" w:sz="12" w:space="0" w:color="A6A6A6"/>
            </w:tcBorders>
            <w:shd w:val="clear" w:color="auto" w:fill="FFFFFF"/>
          </w:tcPr>
          <w:p w14:paraId="3489C8D4" w14:textId="77777777" w:rsidR="00BE38B7" w:rsidRPr="00355E1D" w:rsidRDefault="00BE38B7" w:rsidP="005C0ADB">
            <w:pPr>
              <w:widowControl w:val="0"/>
              <w:autoSpaceDE w:val="0"/>
              <w:autoSpaceDN w:val="0"/>
              <w:adjustRightInd w:val="0"/>
              <w:spacing w:before="40" w:after="0" w:line="240" w:lineRule="auto"/>
              <w:ind w:left="108" w:right="94"/>
              <w:rPr>
                <w:rFonts w:ascii="Arial" w:hAnsi="Arial" w:cs="Arial"/>
                <w:kern w:val="0"/>
                <w:sz w:val="24"/>
                <w:szCs w:val="24"/>
              </w:rPr>
            </w:pPr>
            <w:r w:rsidRPr="00355E1D">
              <w:rPr>
                <w:rFonts w:ascii="Arial" w:hAnsi="Arial" w:cs="Arial"/>
                <w:color w:val="000000"/>
                <w:kern w:val="0"/>
                <w:sz w:val="20"/>
                <w:szCs w:val="20"/>
              </w:rPr>
              <w:lastRenderedPageBreak/>
              <w:t xml:space="preserve">Prix </w:t>
            </w:r>
            <w:r w:rsidRPr="00355E1D">
              <w:rPr>
                <w:rFonts w:ascii="Arial" w:hAnsi="Arial" w:cs="Arial"/>
                <w:i/>
                <w:iCs/>
                <w:color w:val="000000"/>
                <w:kern w:val="0"/>
                <w:sz w:val="20"/>
                <w:szCs w:val="20"/>
              </w:rPr>
              <w:t>(40 points maximum)</w:t>
            </w:r>
          </w:p>
        </w:tc>
        <w:tc>
          <w:tcPr>
            <w:tcW w:w="7513" w:type="dxa"/>
            <w:tcBorders>
              <w:top w:val="single" w:sz="12" w:space="0" w:color="A6A6A6"/>
              <w:left w:val="single" w:sz="12" w:space="0" w:color="A6A6A6"/>
              <w:bottom w:val="single" w:sz="12" w:space="0" w:color="A6A6A6"/>
              <w:right w:val="single" w:sz="12" w:space="0" w:color="A6A6A6"/>
            </w:tcBorders>
            <w:shd w:val="clear" w:color="auto" w:fill="FFFFFF"/>
          </w:tcPr>
          <w:p w14:paraId="24EA4150" w14:textId="77777777" w:rsidR="00BE38B7" w:rsidRPr="00355E1D" w:rsidRDefault="00BE38B7" w:rsidP="005C0ADB">
            <w:pPr>
              <w:widowControl w:val="0"/>
              <w:autoSpaceDE w:val="0"/>
              <w:autoSpaceDN w:val="0"/>
              <w:adjustRightInd w:val="0"/>
              <w:spacing w:after="0" w:line="240" w:lineRule="auto"/>
              <w:rPr>
                <w:rFonts w:ascii="Arial" w:hAnsi="Arial" w:cs="Arial"/>
                <w:kern w:val="0"/>
                <w:sz w:val="24"/>
                <w:szCs w:val="24"/>
              </w:rPr>
            </w:pPr>
          </w:p>
        </w:tc>
      </w:tr>
    </w:tbl>
    <w:p w14:paraId="4C8D86DF" w14:textId="77777777" w:rsidR="00BE38B7" w:rsidRPr="00355E1D" w:rsidRDefault="00BE38B7" w:rsidP="00E30016">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Méthode d’analyse</w:t>
      </w:r>
    </w:p>
    <w:p w14:paraId="6C7C032F" w14:textId="77777777" w:rsidR="00BE38B7" w:rsidRPr="00355E1D" w:rsidRDefault="00BE38B7" w:rsidP="00E30016">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La méthode d’analyse retenue est la suivante :</w:t>
      </w:r>
    </w:p>
    <w:p w14:paraId="600D5833" w14:textId="77777777" w:rsidR="00BE38B7" w:rsidRPr="00355E1D" w:rsidRDefault="00BE38B7" w:rsidP="00E30016">
      <w:pPr>
        <w:spacing w:before="240" w:after="0" w:line="232" w:lineRule="exact"/>
        <w:ind w:right="20"/>
        <w:jc w:val="both"/>
        <w:rPr>
          <w:rFonts w:ascii="Arial" w:hAnsi="Arial" w:cs="Arial"/>
          <w:b/>
          <w:color w:val="000000"/>
          <w:sz w:val="20"/>
          <w:szCs w:val="20"/>
        </w:rPr>
      </w:pPr>
      <w:r w:rsidRPr="00355E1D">
        <w:rPr>
          <w:rFonts w:ascii="Arial" w:hAnsi="Arial" w:cs="Arial"/>
          <w:b/>
          <w:color w:val="000000"/>
          <w:sz w:val="20"/>
          <w:szCs w:val="20"/>
        </w:rPr>
        <w:t>Critère 1 : Valeur technique (60 points maximum)</w:t>
      </w:r>
    </w:p>
    <w:p w14:paraId="7AFD9622" w14:textId="77777777" w:rsidR="00BE38B7" w:rsidRPr="00355E1D" w:rsidRDefault="00BE38B7" w:rsidP="00BE38B7">
      <w:pPr>
        <w:ind w:right="108"/>
        <w:jc w:val="both"/>
        <w:rPr>
          <w:rFonts w:ascii="Arial" w:hAnsi="Arial" w:cs="Arial"/>
          <w:sz w:val="20"/>
          <w:szCs w:val="20"/>
        </w:rPr>
      </w:pPr>
      <w:r w:rsidRPr="00355E1D">
        <w:rPr>
          <w:rFonts w:ascii="Arial" w:hAnsi="Arial" w:cs="Arial"/>
          <w:sz w:val="20"/>
          <w:szCs w:val="20"/>
        </w:rPr>
        <w:t>Chaque document constituant le mémoire justificatif se verra attribuer une note sur 5 selon le barème ci-dessous, à laquelle le coefficient donné sera appliqué. L’administration se réserve la possibilité d’attribuer des demi-points intermédiaires, si elle le juge nécessaire, en fonction de l’analyse comparative des documents.</w:t>
      </w:r>
    </w:p>
    <w:tbl>
      <w:tblPr>
        <w:tblW w:w="1034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804"/>
        <w:gridCol w:w="1843"/>
        <w:gridCol w:w="1701"/>
      </w:tblGrid>
      <w:tr w:rsidR="00BE38B7" w:rsidRPr="00355E1D" w14:paraId="0D116CA9" w14:textId="77777777" w:rsidTr="00E30016">
        <w:trPr>
          <w:trHeight w:val="390"/>
        </w:trPr>
        <w:tc>
          <w:tcPr>
            <w:tcW w:w="6804" w:type="dxa"/>
            <w:shd w:val="clear" w:color="auto" w:fill="C0C0C0"/>
            <w:vAlign w:val="center"/>
          </w:tcPr>
          <w:p w14:paraId="6D758EFC" w14:textId="77777777" w:rsidR="00BE38B7" w:rsidRPr="00355E1D" w:rsidRDefault="00BE38B7" w:rsidP="005C0ADB">
            <w:pPr>
              <w:pStyle w:val="Normal1"/>
              <w:rPr>
                <w:rFonts w:ascii="Arial" w:hAnsi="Arial" w:cs="Arial"/>
                <w:b/>
                <w:bCs/>
                <w:sz w:val="20"/>
              </w:rPr>
            </w:pPr>
            <w:r w:rsidRPr="00355E1D">
              <w:rPr>
                <w:rFonts w:ascii="Arial" w:hAnsi="Arial" w:cs="Arial"/>
                <w:bCs/>
                <w:sz w:val="20"/>
              </w:rPr>
              <w:t>Sous-critères du mémoire</w:t>
            </w:r>
          </w:p>
        </w:tc>
        <w:tc>
          <w:tcPr>
            <w:tcW w:w="1843" w:type="dxa"/>
            <w:shd w:val="clear" w:color="auto" w:fill="C0C0C0"/>
            <w:vAlign w:val="center"/>
          </w:tcPr>
          <w:p w14:paraId="51FB4478" w14:textId="77777777" w:rsidR="00BE38B7" w:rsidRPr="00355E1D" w:rsidRDefault="00BE38B7" w:rsidP="005C0ADB">
            <w:pPr>
              <w:pStyle w:val="Normal1"/>
              <w:jc w:val="center"/>
              <w:rPr>
                <w:rFonts w:ascii="Arial" w:hAnsi="Arial" w:cs="Arial"/>
                <w:bCs/>
                <w:sz w:val="20"/>
              </w:rPr>
            </w:pPr>
            <w:r w:rsidRPr="00355E1D">
              <w:rPr>
                <w:rFonts w:ascii="Arial" w:hAnsi="Arial" w:cs="Arial"/>
                <w:bCs/>
                <w:sz w:val="20"/>
              </w:rPr>
              <w:t>Nombre de points</w:t>
            </w:r>
          </w:p>
          <w:p w14:paraId="2F7E913A" w14:textId="77777777" w:rsidR="00BE38B7" w:rsidRPr="00355E1D" w:rsidRDefault="00BE38B7" w:rsidP="005C0ADB">
            <w:pPr>
              <w:pStyle w:val="Normal1"/>
              <w:jc w:val="center"/>
              <w:rPr>
                <w:rFonts w:ascii="Arial" w:hAnsi="Arial" w:cs="Arial"/>
                <w:bCs/>
                <w:sz w:val="20"/>
              </w:rPr>
            </w:pPr>
            <w:proofErr w:type="gramStart"/>
            <w:r w:rsidRPr="00355E1D">
              <w:rPr>
                <w:rFonts w:ascii="Arial" w:hAnsi="Arial" w:cs="Arial"/>
                <w:bCs/>
                <w:sz w:val="20"/>
              </w:rPr>
              <w:t>par</w:t>
            </w:r>
            <w:proofErr w:type="gramEnd"/>
            <w:r w:rsidRPr="00355E1D">
              <w:rPr>
                <w:rFonts w:ascii="Arial" w:hAnsi="Arial" w:cs="Arial"/>
                <w:bCs/>
                <w:sz w:val="20"/>
              </w:rPr>
              <w:t xml:space="preserve"> thème</w:t>
            </w:r>
          </w:p>
        </w:tc>
        <w:tc>
          <w:tcPr>
            <w:tcW w:w="1701" w:type="dxa"/>
            <w:shd w:val="clear" w:color="auto" w:fill="C0C0C0"/>
            <w:vAlign w:val="center"/>
          </w:tcPr>
          <w:p w14:paraId="25962B8C" w14:textId="77777777" w:rsidR="00BE38B7" w:rsidRPr="00355E1D" w:rsidRDefault="00BE38B7" w:rsidP="005C0ADB">
            <w:pPr>
              <w:pStyle w:val="Normal1"/>
              <w:rPr>
                <w:rFonts w:ascii="Arial" w:hAnsi="Arial" w:cs="Arial"/>
                <w:bCs/>
                <w:sz w:val="20"/>
              </w:rPr>
            </w:pPr>
            <w:r w:rsidRPr="00355E1D">
              <w:rPr>
                <w:rFonts w:ascii="Arial" w:hAnsi="Arial" w:cs="Arial"/>
                <w:bCs/>
                <w:sz w:val="20"/>
              </w:rPr>
              <w:t>Coefficient</w:t>
            </w:r>
          </w:p>
        </w:tc>
      </w:tr>
      <w:tr w:rsidR="00BE38B7" w:rsidRPr="00355E1D" w14:paraId="79F49404" w14:textId="77777777" w:rsidTr="00E30016">
        <w:trPr>
          <w:trHeight w:val="390"/>
        </w:trPr>
        <w:tc>
          <w:tcPr>
            <w:tcW w:w="6804" w:type="dxa"/>
            <w:vAlign w:val="center"/>
          </w:tcPr>
          <w:p w14:paraId="708237DA" w14:textId="77777777" w:rsidR="00BE38B7" w:rsidRPr="00355E1D" w:rsidRDefault="00BE38B7" w:rsidP="005C0ADB">
            <w:pPr>
              <w:jc w:val="both"/>
              <w:rPr>
                <w:rFonts w:ascii="Arial" w:hAnsi="Arial" w:cs="Arial"/>
                <w:sz w:val="20"/>
                <w:szCs w:val="20"/>
              </w:rPr>
            </w:pPr>
            <w:r w:rsidRPr="00355E1D">
              <w:rPr>
                <w:rFonts w:ascii="Arial" w:hAnsi="Arial" w:cs="Arial"/>
                <w:color w:val="000000"/>
                <w:kern w:val="0"/>
                <w:sz w:val="20"/>
                <w:szCs w:val="20"/>
              </w:rPr>
              <w:t>Organisation proposée pour assurer l'exécution du marché sans interruption de service, au regard des missions demandées (annexe à l'acte d'engagement dénommée "liste des personnes affectées à l'opération")</w:t>
            </w:r>
          </w:p>
        </w:tc>
        <w:tc>
          <w:tcPr>
            <w:tcW w:w="1843" w:type="dxa"/>
            <w:vAlign w:val="center"/>
          </w:tcPr>
          <w:p w14:paraId="4EA5A9B2" w14:textId="77777777" w:rsidR="00BE38B7" w:rsidRPr="00355E1D" w:rsidRDefault="00BE38B7" w:rsidP="005C0ADB">
            <w:pPr>
              <w:pStyle w:val="Normal1"/>
              <w:numPr>
                <w:ilvl w:val="0"/>
                <w:numId w:val="13"/>
              </w:numPr>
              <w:tabs>
                <w:tab w:val="clear" w:pos="851"/>
                <w:tab w:val="left" w:pos="639"/>
              </w:tabs>
              <w:ind w:hanging="507"/>
              <w:rPr>
                <w:rFonts w:ascii="Arial" w:hAnsi="Arial" w:cs="Arial"/>
                <w:sz w:val="20"/>
              </w:rPr>
            </w:pPr>
            <w:r w:rsidRPr="00355E1D">
              <w:rPr>
                <w:rFonts w:ascii="Arial" w:hAnsi="Arial" w:cs="Arial"/>
                <w:sz w:val="20"/>
              </w:rPr>
              <w:t xml:space="preserve"> </w:t>
            </w:r>
            <w:proofErr w:type="gramStart"/>
            <w:r w:rsidRPr="00355E1D">
              <w:rPr>
                <w:rFonts w:ascii="Arial" w:hAnsi="Arial" w:cs="Arial"/>
                <w:sz w:val="20"/>
              </w:rPr>
              <w:t>points</w:t>
            </w:r>
            <w:proofErr w:type="gramEnd"/>
          </w:p>
        </w:tc>
        <w:tc>
          <w:tcPr>
            <w:tcW w:w="1701" w:type="dxa"/>
            <w:vAlign w:val="center"/>
          </w:tcPr>
          <w:p w14:paraId="446BE31C" w14:textId="77777777" w:rsidR="00BE38B7" w:rsidRPr="00355E1D" w:rsidRDefault="00BE38B7" w:rsidP="005C0ADB">
            <w:pPr>
              <w:pStyle w:val="Normal1"/>
              <w:jc w:val="center"/>
              <w:rPr>
                <w:rFonts w:ascii="Arial" w:hAnsi="Arial" w:cs="Arial"/>
                <w:sz w:val="20"/>
              </w:rPr>
            </w:pPr>
            <w:r w:rsidRPr="00355E1D">
              <w:rPr>
                <w:rFonts w:ascii="Arial" w:hAnsi="Arial" w:cs="Arial"/>
                <w:sz w:val="20"/>
              </w:rPr>
              <w:t>4</w:t>
            </w:r>
          </w:p>
        </w:tc>
      </w:tr>
      <w:tr w:rsidR="00BE38B7" w:rsidRPr="00355E1D" w14:paraId="0A6EDBCE" w14:textId="77777777" w:rsidTr="00E30016">
        <w:trPr>
          <w:trHeight w:val="390"/>
        </w:trPr>
        <w:tc>
          <w:tcPr>
            <w:tcW w:w="6804" w:type="dxa"/>
            <w:vAlign w:val="center"/>
          </w:tcPr>
          <w:p w14:paraId="04F30F8A" w14:textId="77777777" w:rsidR="00E30016" w:rsidRPr="00355E1D" w:rsidRDefault="00BE38B7" w:rsidP="00E30016">
            <w:pPr>
              <w:spacing w:after="0"/>
              <w:jc w:val="both"/>
              <w:rPr>
                <w:rFonts w:ascii="Arial" w:hAnsi="Arial" w:cs="Arial"/>
                <w:color w:val="000000"/>
                <w:kern w:val="0"/>
                <w:sz w:val="20"/>
                <w:szCs w:val="20"/>
              </w:rPr>
            </w:pPr>
            <w:r w:rsidRPr="00355E1D">
              <w:rPr>
                <w:rFonts w:ascii="Arial" w:hAnsi="Arial" w:cs="Arial"/>
                <w:color w:val="000000"/>
                <w:kern w:val="0"/>
                <w:sz w:val="20"/>
                <w:szCs w:val="20"/>
              </w:rPr>
              <w:t xml:space="preserve">Justification et vraisemblance du temps prévisionnel d'intervention proposé au regard de la circulaire du 05 Mai 1994 et norme NFP 03-100 du 20 septembre 1995. </w:t>
            </w:r>
          </w:p>
          <w:p w14:paraId="22C73053" w14:textId="463F497D" w:rsidR="00E30016" w:rsidRPr="00355E1D" w:rsidRDefault="00BE38B7" w:rsidP="00E30016">
            <w:pPr>
              <w:spacing w:before="60" w:after="0"/>
              <w:jc w:val="both"/>
              <w:rPr>
                <w:rFonts w:ascii="Arial" w:hAnsi="Arial" w:cs="Arial"/>
                <w:color w:val="000000"/>
                <w:kern w:val="0"/>
                <w:sz w:val="20"/>
                <w:szCs w:val="20"/>
              </w:rPr>
            </w:pPr>
            <w:r w:rsidRPr="00355E1D">
              <w:rPr>
                <w:rFonts w:ascii="Arial" w:hAnsi="Arial" w:cs="Arial"/>
                <w:color w:val="000000"/>
                <w:kern w:val="0"/>
                <w:sz w:val="20"/>
                <w:szCs w:val="20"/>
              </w:rPr>
              <w:t>Le candidat détaillera dans le cadre du mémoire technique fourni dans le DCE ses propositions des temps prévisionnels, pour chacune des phases :</w:t>
            </w:r>
          </w:p>
          <w:p w14:paraId="28FB2821" w14:textId="77777777" w:rsidR="00E30016" w:rsidRPr="00355E1D" w:rsidRDefault="00BE38B7" w:rsidP="00E30016">
            <w:pPr>
              <w:spacing w:before="60" w:after="0"/>
              <w:jc w:val="both"/>
              <w:rPr>
                <w:rFonts w:ascii="Arial" w:hAnsi="Arial" w:cs="Arial"/>
                <w:color w:val="000000"/>
                <w:kern w:val="0"/>
                <w:sz w:val="20"/>
                <w:szCs w:val="20"/>
              </w:rPr>
            </w:pPr>
            <w:r w:rsidRPr="00355E1D">
              <w:rPr>
                <w:rFonts w:ascii="Arial" w:hAnsi="Arial" w:cs="Arial"/>
                <w:color w:val="000000"/>
                <w:kern w:val="0"/>
                <w:sz w:val="20"/>
                <w:szCs w:val="20"/>
              </w:rPr>
              <w:t>*conception, dont assistance aux réunions de mises au point techniques et aux réunions de présentation du projet à la commission de sécurité ;</w:t>
            </w:r>
            <w:r w:rsidRPr="00355E1D">
              <w:rPr>
                <w:rFonts w:ascii="Arial" w:hAnsi="Arial" w:cs="Arial"/>
                <w:kern w:val="0"/>
                <w:sz w:val="24"/>
                <w:szCs w:val="24"/>
              </w:rPr>
              <w:br/>
            </w:r>
            <w:r w:rsidRPr="00355E1D">
              <w:rPr>
                <w:rFonts w:ascii="Arial" w:hAnsi="Arial" w:cs="Arial"/>
                <w:color w:val="000000"/>
                <w:kern w:val="0"/>
                <w:sz w:val="20"/>
                <w:szCs w:val="20"/>
              </w:rPr>
              <w:t>*documents d'exécution dont assistance aux réunions de mises au point technique ;</w:t>
            </w:r>
          </w:p>
          <w:p w14:paraId="36DF5E68" w14:textId="5FF083BF" w:rsidR="00BE38B7" w:rsidRPr="00355E1D" w:rsidRDefault="00BE38B7" w:rsidP="00E30016">
            <w:pPr>
              <w:spacing w:before="60" w:after="0"/>
              <w:jc w:val="both"/>
              <w:rPr>
                <w:rFonts w:ascii="Arial" w:hAnsi="Arial" w:cs="Arial"/>
                <w:sz w:val="20"/>
                <w:szCs w:val="20"/>
              </w:rPr>
            </w:pPr>
            <w:r w:rsidRPr="00355E1D">
              <w:rPr>
                <w:rFonts w:ascii="Arial" w:hAnsi="Arial" w:cs="Arial"/>
                <w:color w:val="000000"/>
                <w:kern w:val="0"/>
                <w:sz w:val="20"/>
                <w:szCs w:val="20"/>
              </w:rPr>
              <w:t>* période de garantie de parfait achèvement dont contrôle des levées des réserves.</w:t>
            </w:r>
          </w:p>
        </w:tc>
        <w:tc>
          <w:tcPr>
            <w:tcW w:w="1843" w:type="dxa"/>
            <w:vAlign w:val="center"/>
          </w:tcPr>
          <w:p w14:paraId="3235867C" w14:textId="77777777" w:rsidR="00BE38B7" w:rsidRPr="00355E1D" w:rsidRDefault="00BE38B7" w:rsidP="005C0ADB">
            <w:pPr>
              <w:pStyle w:val="Normal1"/>
              <w:numPr>
                <w:ilvl w:val="0"/>
                <w:numId w:val="14"/>
              </w:numPr>
              <w:tabs>
                <w:tab w:val="clear" w:pos="284"/>
                <w:tab w:val="clear" w:pos="567"/>
                <w:tab w:val="clear" w:pos="851"/>
              </w:tabs>
              <w:ind w:hanging="864"/>
              <w:rPr>
                <w:rFonts w:ascii="Arial" w:hAnsi="Arial" w:cs="Arial"/>
                <w:sz w:val="20"/>
              </w:rPr>
            </w:pPr>
            <w:proofErr w:type="gramStart"/>
            <w:r w:rsidRPr="00355E1D">
              <w:rPr>
                <w:rFonts w:ascii="Arial" w:hAnsi="Arial" w:cs="Arial"/>
                <w:sz w:val="20"/>
              </w:rPr>
              <w:t>points</w:t>
            </w:r>
            <w:proofErr w:type="gramEnd"/>
          </w:p>
        </w:tc>
        <w:tc>
          <w:tcPr>
            <w:tcW w:w="1701" w:type="dxa"/>
            <w:vAlign w:val="center"/>
          </w:tcPr>
          <w:p w14:paraId="4A75208F" w14:textId="77777777" w:rsidR="00BE38B7" w:rsidRPr="00355E1D" w:rsidRDefault="00BE38B7" w:rsidP="005C0ADB">
            <w:pPr>
              <w:pStyle w:val="Normal1"/>
              <w:jc w:val="center"/>
              <w:rPr>
                <w:rFonts w:ascii="Arial" w:hAnsi="Arial" w:cs="Arial"/>
                <w:sz w:val="20"/>
              </w:rPr>
            </w:pPr>
            <w:r w:rsidRPr="00355E1D">
              <w:rPr>
                <w:rFonts w:ascii="Arial" w:hAnsi="Arial" w:cs="Arial"/>
                <w:sz w:val="20"/>
              </w:rPr>
              <w:t>8</w:t>
            </w:r>
          </w:p>
        </w:tc>
      </w:tr>
    </w:tbl>
    <w:p w14:paraId="59F316BF" w14:textId="77777777" w:rsidR="00BE38B7" w:rsidRPr="00355E1D" w:rsidRDefault="00BE38B7" w:rsidP="00BE38B7">
      <w:pPr>
        <w:pStyle w:val="Normal1"/>
        <w:ind w:firstLine="0"/>
        <w:rPr>
          <w:rFonts w:ascii="Arial" w:hAnsi="Arial" w:cs="Arial"/>
          <w:sz w:val="20"/>
        </w:rPr>
      </w:pPr>
    </w:p>
    <w:p w14:paraId="5DBC7DF8" w14:textId="77777777" w:rsidR="00BE38B7" w:rsidRPr="00355E1D" w:rsidRDefault="00BE38B7" w:rsidP="00BE38B7">
      <w:pPr>
        <w:pStyle w:val="Normal1"/>
        <w:rPr>
          <w:rFonts w:ascii="Arial" w:hAnsi="Arial" w:cs="Arial"/>
          <w:sz w:val="20"/>
        </w:rPr>
      </w:pPr>
      <w:r w:rsidRPr="00355E1D">
        <w:rPr>
          <w:rFonts w:ascii="Arial" w:hAnsi="Arial" w:cs="Arial"/>
          <w:sz w:val="20"/>
        </w:rPr>
        <w:t>Chacun des thèmes du mémoire technique sera apprécié selon le barème ci-dessous :</w:t>
      </w:r>
    </w:p>
    <w:p w14:paraId="2339721B" w14:textId="77777777" w:rsidR="00BE38B7" w:rsidRPr="00355E1D" w:rsidRDefault="00BE38B7" w:rsidP="00BE38B7">
      <w:pPr>
        <w:pStyle w:val="Normal1"/>
        <w:rPr>
          <w:rFonts w:ascii="Arial" w:hAnsi="Arial" w:cs="Arial"/>
          <w:sz w:val="20"/>
        </w:rPr>
      </w:pPr>
    </w:p>
    <w:tbl>
      <w:tblP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6"/>
        <w:gridCol w:w="9162"/>
      </w:tblGrid>
      <w:tr w:rsidR="00BE38B7" w:rsidRPr="00355E1D" w14:paraId="43F5B269" w14:textId="77777777" w:rsidTr="00E30016">
        <w:trPr>
          <w:trHeight w:val="347"/>
        </w:trPr>
        <w:tc>
          <w:tcPr>
            <w:tcW w:w="1256" w:type="dxa"/>
            <w:vAlign w:val="center"/>
          </w:tcPr>
          <w:p w14:paraId="6DDB3592" w14:textId="77777777" w:rsidR="00BE38B7" w:rsidRPr="00355E1D" w:rsidRDefault="00BE38B7" w:rsidP="005C0ADB">
            <w:pPr>
              <w:pStyle w:val="Normal1"/>
              <w:rPr>
                <w:rFonts w:ascii="Arial" w:hAnsi="Arial" w:cs="Arial"/>
                <w:sz w:val="20"/>
              </w:rPr>
            </w:pPr>
          </w:p>
        </w:tc>
        <w:tc>
          <w:tcPr>
            <w:tcW w:w="9162" w:type="dxa"/>
          </w:tcPr>
          <w:p w14:paraId="0DA311FC" w14:textId="77777777" w:rsidR="00BE38B7" w:rsidRPr="00355E1D" w:rsidRDefault="00BE38B7" w:rsidP="005C0ADB">
            <w:pPr>
              <w:pStyle w:val="Normal1"/>
              <w:rPr>
                <w:rFonts w:ascii="Arial" w:hAnsi="Arial" w:cs="Arial"/>
                <w:b/>
                <w:bCs/>
                <w:sz w:val="20"/>
              </w:rPr>
            </w:pPr>
            <w:r w:rsidRPr="00355E1D">
              <w:rPr>
                <w:rFonts w:ascii="Arial" w:hAnsi="Arial" w:cs="Arial"/>
                <w:b/>
                <w:bCs/>
                <w:szCs w:val="22"/>
              </w:rPr>
              <w:t>Appréciation</w:t>
            </w:r>
          </w:p>
        </w:tc>
      </w:tr>
      <w:tr w:rsidR="00BE38B7" w:rsidRPr="00355E1D" w14:paraId="044C46A7" w14:textId="77777777" w:rsidTr="00E30016">
        <w:tc>
          <w:tcPr>
            <w:tcW w:w="1256" w:type="dxa"/>
            <w:vAlign w:val="center"/>
          </w:tcPr>
          <w:p w14:paraId="43CA3305" w14:textId="77777777" w:rsidR="00BE38B7" w:rsidRPr="00355E1D" w:rsidRDefault="00BE38B7" w:rsidP="005C0ADB">
            <w:pPr>
              <w:pStyle w:val="Normal1"/>
              <w:rPr>
                <w:rFonts w:ascii="Arial" w:hAnsi="Arial" w:cs="Arial"/>
                <w:sz w:val="20"/>
              </w:rPr>
            </w:pPr>
            <w:r w:rsidRPr="00355E1D">
              <w:rPr>
                <w:rFonts w:ascii="Arial" w:hAnsi="Arial" w:cs="Arial"/>
                <w:sz w:val="20"/>
              </w:rPr>
              <w:t>0</w:t>
            </w:r>
          </w:p>
        </w:tc>
        <w:tc>
          <w:tcPr>
            <w:tcW w:w="9162" w:type="dxa"/>
          </w:tcPr>
          <w:p w14:paraId="3F142E98"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 xml:space="preserve">Pour un document inexistant </w:t>
            </w:r>
          </w:p>
        </w:tc>
      </w:tr>
      <w:tr w:rsidR="00BE38B7" w:rsidRPr="00355E1D" w14:paraId="32C30AA3" w14:textId="77777777" w:rsidTr="00E30016">
        <w:tc>
          <w:tcPr>
            <w:tcW w:w="1256" w:type="dxa"/>
            <w:vAlign w:val="center"/>
          </w:tcPr>
          <w:p w14:paraId="7D3F2871" w14:textId="77777777" w:rsidR="00BE38B7" w:rsidRPr="00355E1D" w:rsidRDefault="00BE38B7" w:rsidP="005C0ADB">
            <w:pPr>
              <w:pStyle w:val="Normal1"/>
              <w:rPr>
                <w:rFonts w:ascii="Arial" w:hAnsi="Arial" w:cs="Arial"/>
                <w:sz w:val="20"/>
              </w:rPr>
            </w:pPr>
            <w:r w:rsidRPr="00355E1D">
              <w:rPr>
                <w:rFonts w:ascii="Arial" w:hAnsi="Arial" w:cs="Arial"/>
                <w:sz w:val="20"/>
              </w:rPr>
              <w:t>1</w:t>
            </w:r>
          </w:p>
        </w:tc>
        <w:tc>
          <w:tcPr>
            <w:tcW w:w="9162" w:type="dxa"/>
          </w:tcPr>
          <w:p w14:paraId="7AFF6498"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Pour un document symbolique</w:t>
            </w:r>
          </w:p>
        </w:tc>
      </w:tr>
      <w:tr w:rsidR="00BE38B7" w:rsidRPr="00355E1D" w14:paraId="76ED6154" w14:textId="77777777" w:rsidTr="00E30016">
        <w:tc>
          <w:tcPr>
            <w:tcW w:w="1256" w:type="dxa"/>
            <w:vAlign w:val="center"/>
          </w:tcPr>
          <w:p w14:paraId="7F7BECF2" w14:textId="77777777" w:rsidR="00BE38B7" w:rsidRPr="00355E1D" w:rsidRDefault="00BE38B7" w:rsidP="005C0ADB">
            <w:pPr>
              <w:pStyle w:val="Normal1"/>
              <w:rPr>
                <w:rFonts w:ascii="Arial" w:hAnsi="Arial" w:cs="Arial"/>
                <w:sz w:val="20"/>
              </w:rPr>
            </w:pPr>
            <w:r w:rsidRPr="00355E1D">
              <w:rPr>
                <w:rFonts w:ascii="Arial" w:hAnsi="Arial" w:cs="Arial"/>
                <w:sz w:val="20"/>
              </w:rPr>
              <w:t>2</w:t>
            </w:r>
          </w:p>
        </w:tc>
        <w:tc>
          <w:tcPr>
            <w:tcW w:w="9162" w:type="dxa"/>
          </w:tcPr>
          <w:p w14:paraId="503E0908"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 xml:space="preserve">Pour un document un peu développé mais insuffisant (par exemple développant la politique générale de l’entreprise en la matière mais sans déclinaison adaptée aux prestations considérées) </w:t>
            </w:r>
          </w:p>
        </w:tc>
      </w:tr>
      <w:tr w:rsidR="00BE38B7" w:rsidRPr="00355E1D" w14:paraId="1320F640" w14:textId="77777777" w:rsidTr="00E30016">
        <w:tc>
          <w:tcPr>
            <w:tcW w:w="1256" w:type="dxa"/>
            <w:vAlign w:val="center"/>
          </w:tcPr>
          <w:p w14:paraId="0BBBC32A" w14:textId="77777777" w:rsidR="00BE38B7" w:rsidRPr="00355E1D" w:rsidRDefault="00BE38B7" w:rsidP="005C0ADB">
            <w:pPr>
              <w:pStyle w:val="Normal1"/>
              <w:rPr>
                <w:rFonts w:ascii="Arial" w:hAnsi="Arial" w:cs="Arial"/>
                <w:sz w:val="20"/>
              </w:rPr>
            </w:pPr>
            <w:r w:rsidRPr="00355E1D">
              <w:rPr>
                <w:rFonts w:ascii="Arial" w:hAnsi="Arial" w:cs="Arial"/>
                <w:sz w:val="20"/>
              </w:rPr>
              <w:t>3</w:t>
            </w:r>
          </w:p>
        </w:tc>
        <w:tc>
          <w:tcPr>
            <w:tcW w:w="9162" w:type="dxa"/>
          </w:tcPr>
          <w:p w14:paraId="3D3AC83F"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Pour un document conforme à la demande formulée au règlement de la consultation</w:t>
            </w:r>
          </w:p>
        </w:tc>
      </w:tr>
      <w:tr w:rsidR="00BE38B7" w:rsidRPr="00355E1D" w14:paraId="55C402C3" w14:textId="77777777" w:rsidTr="00E30016">
        <w:tc>
          <w:tcPr>
            <w:tcW w:w="1256" w:type="dxa"/>
            <w:vAlign w:val="center"/>
          </w:tcPr>
          <w:p w14:paraId="7293B529" w14:textId="77777777" w:rsidR="00BE38B7" w:rsidRPr="00355E1D" w:rsidRDefault="00BE38B7" w:rsidP="005C0ADB">
            <w:pPr>
              <w:pStyle w:val="Normal1"/>
              <w:rPr>
                <w:rFonts w:ascii="Arial" w:hAnsi="Arial" w:cs="Arial"/>
                <w:sz w:val="20"/>
              </w:rPr>
            </w:pPr>
            <w:r w:rsidRPr="00355E1D">
              <w:rPr>
                <w:rFonts w:ascii="Arial" w:hAnsi="Arial" w:cs="Arial"/>
                <w:sz w:val="20"/>
              </w:rPr>
              <w:t>4</w:t>
            </w:r>
          </w:p>
        </w:tc>
        <w:tc>
          <w:tcPr>
            <w:tcW w:w="9162" w:type="dxa"/>
          </w:tcPr>
          <w:p w14:paraId="2799E3C7"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 xml:space="preserve">Pour un document clair et détaillé, adapté aux spécificités des prestations à réaliser </w:t>
            </w:r>
          </w:p>
        </w:tc>
      </w:tr>
      <w:tr w:rsidR="00BE38B7" w:rsidRPr="00355E1D" w14:paraId="3AB323AB" w14:textId="77777777" w:rsidTr="00E30016">
        <w:tc>
          <w:tcPr>
            <w:tcW w:w="1256" w:type="dxa"/>
            <w:vAlign w:val="center"/>
          </w:tcPr>
          <w:p w14:paraId="5BAAD8E4" w14:textId="77777777" w:rsidR="00BE38B7" w:rsidRPr="00355E1D" w:rsidRDefault="00BE38B7" w:rsidP="005C0ADB">
            <w:pPr>
              <w:pStyle w:val="Normal1"/>
              <w:rPr>
                <w:rFonts w:ascii="Arial" w:hAnsi="Arial" w:cs="Arial"/>
                <w:sz w:val="20"/>
              </w:rPr>
            </w:pPr>
            <w:r w:rsidRPr="00355E1D">
              <w:rPr>
                <w:rFonts w:ascii="Arial" w:hAnsi="Arial" w:cs="Arial"/>
                <w:sz w:val="20"/>
              </w:rPr>
              <w:t>5</w:t>
            </w:r>
          </w:p>
        </w:tc>
        <w:tc>
          <w:tcPr>
            <w:tcW w:w="9162" w:type="dxa"/>
          </w:tcPr>
          <w:p w14:paraId="444F8BCD" w14:textId="77777777" w:rsidR="00BE38B7" w:rsidRPr="00355E1D" w:rsidRDefault="00BE38B7" w:rsidP="005C0ADB">
            <w:pPr>
              <w:pStyle w:val="Normal1"/>
              <w:ind w:firstLine="24"/>
              <w:jc w:val="left"/>
              <w:rPr>
                <w:rFonts w:ascii="Arial" w:hAnsi="Arial" w:cs="Arial"/>
                <w:sz w:val="20"/>
              </w:rPr>
            </w:pPr>
            <w:r w:rsidRPr="00355E1D">
              <w:rPr>
                <w:rFonts w:ascii="Arial" w:hAnsi="Arial" w:cs="Arial"/>
                <w:sz w:val="20"/>
              </w:rPr>
              <w:t>Pour un document remarquablement élaboré, très développé, pertinent et particulièrement adapté aux spécificités des prestations considérées.</w:t>
            </w:r>
          </w:p>
        </w:tc>
      </w:tr>
    </w:tbl>
    <w:p w14:paraId="056C3C0E" w14:textId="77777777" w:rsidR="00BE38B7" w:rsidRPr="00355E1D" w:rsidRDefault="00BE38B7" w:rsidP="00E30016">
      <w:pPr>
        <w:pStyle w:val="Normal1"/>
        <w:spacing w:before="120"/>
        <w:ind w:left="284" w:firstLine="0"/>
        <w:rPr>
          <w:rFonts w:ascii="Arial" w:hAnsi="Arial" w:cs="Arial"/>
          <w:sz w:val="20"/>
        </w:rPr>
      </w:pPr>
      <w:r w:rsidRPr="00355E1D">
        <w:rPr>
          <w:rFonts w:ascii="Arial" w:hAnsi="Arial" w:cs="Arial"/>
          <w:sz w:val="20"/>
        </w:rPr>
        <w:t xml:space="preserve">La note 0 attribuée à l’un des thèmes constituant le mémoire </w:t>
      </w:r>
      <w:r w:rsidRPr="00355E1D">
        <w:rPr>
          <w:rFonts w:ascii="Arial" w:hAnsi="Arial" w:cs="Arial"/>
          <w:b/>
          <w:sz w:val="20"/>
        </w:rPr>
        <w:t>ne sera pas éliminatoire</w:t>
      </w:r>
      <w:r w:rsidRPr="00355E1D">
        <w:rPr>
          <w:rFonts w:ascii="Arial" w:hAnsi="Arial" w:cs="Arial"/>
          <w:sz w:val="20"/>
        </w:rPr>
        <w:t xml:space="preserve">. </w:t>
      </w:r>
    </w:p>
    <w:p w14:paraId="0E2BD3D8" w14:textId="77777777" w:rsidR="00BE38B7" w:rsidRPr="00355E1D" w:rsidRDefault="00BE38B7" w:rsidP="00E30016">
      <w:pPr>
        <w:pStyle w:val="Normal1"/>
        <w:tabs>
          <w:tab w:val="clear" w:pos="284"/>
          <w:tab w:val="left" w:pos="0"/>
        </w:tabs>
        <w:spacing w:before="60"/>
        <w:ind w:firstLine="0"/>
        <w:rPr>
          <w:rFonts w:ascii="Arial" w:hAnsi="Arial" w:cs="Arial"/>
          <w:sz w:val="20"/>
        </w:rPr>
      </w:pPr>
      <w:r w:rsidRPr="00355E1D">
        <w:rPr>
          <w:rFonts w:ascii="Arial" w:hAnsi="Arial" w:cs="Arial"/>
          <w:sz w:val="20"/>
        </w:rPr>
        <w:t xml:space="preserve">Le candidat le mieux noté (sur l’ensemble des thèmes du mémoire) obtient la note maximale de 60/60. Les autres candidats sont notés (sur 60) en fonction de la formule suivante : </w:t>
      </w:r>
    </w:p>
    <w:p w14:paraId="426ABE6A" w14:textId="77777777" w:rsidR="00BE38B7" w:rsidRPr="00355E1D" w:rsidRDefault="00BE38B7" w:rsidP="00E30016">
      <w:pPr>
        <w:pStyle w:val="Paragraphedeliste"/>
        <w:tabs>
          <w:tab w:val="left" w:pos="0"/>
        </w:tabs>
        <w:spacing w:before="60"/>
        <w:ind w:left="0"/>
        <w:jc w:val="both"/>
        <w:rPr>
          <w:rFonts w:ascii="Arial" w:hAnsi="Arial" w:cs="Arial"/>
          <w:sz w:val="20"/>
          <w:szCs w:val="20"/>
        </w:rPr>
      </w:pPr>
      <w:r w:rsidRPr="00355E1D">
        <w:rPr>
          <w:rFonts w:ascii="Arial" w:hAnsi="Arial" w:cs="Arial"/>
          <w:bCs/>
          <w:sz w:val="20"/>
          <w:szCs w:val="20"/>
        </w:rPr>
        <w:t>Note valeur technique = (note du candidat noté / note du candidat ayant la meilleure note) x 60</w:t>
      </w:r>
    </w:p>
    <w:p w14:paraId="1417C426" w14:textId="77777777" w:rsidR="00BE38B7" w:rsidRPr="00355E1D" w:rsidRDefault="00BE38B7" w:rsidP="00E30016">
      <w:pPr>
        <w:pStyle w:val="RedTxt"/>
        <w:spacing w:before="60"/>
        <w:jc w:val="both"/>
        <w:rPr>
          <w:sz w:val="20"/>
          <w:szCs w:val="20"/>
        </w:rPr>
      </w:pPr>
      <w:r w:rsidRPr="00355E1D">
        <w:rPr>
          <w:sz w:val="20"/>
          <w:szCs w:val="20"/>
        </w:rPr>
        <w:t>La note « valeur technique » sera arrondie au centième d’unité le plus proche.</w:t>
      </w:r>
    </w:p>
    <w:p w14:paraId="3AF8C721" w14:textId="77777777" w:rsidR="00BE38B7" w:rsidRPr="00355E1D" w:rsidRDefault="00BE38B7" w:rsidP="00E30016">
      <w:pPr>
        <w:widowControl w:val="0"/>
        <w:autoSpaceDE w:val="0"/>
        <w:autoSpaceDN w:val="0"/>
        <w:adjustRightInd w:val="0"/>
        <w:spacing w:before="60" w:after="0" w:line="240" w:lineRule="auto"/>
        <w:ind w:right="111"/>
        <w:jc w:val="both"/>
        <w:rPr>
          <w:rFonts w:ascii="Arial" w:hAnsi="Arial" w:cs="Arial"/>
          <w:b/>
          <w:bCs/>
          <w:sz w:val="24"/>
          <w:szCs w:val="24"/>
        </w:rPr>
      </w:pPr>
      <w:r w:rsidRPr="00355E1D">
        <w:rPr>
          <w:rFonts w:ascii="Arial" w:hAnsi="Arial" w:cs="Arial"/>
          <w:b/>
          <w:bCs/>
          <w:color w:val="000000"/>
          <w:sz w:val="20"/>
          <w:szCs w:val="20"/>
        </w:rPr>
        <w:t>Les candidats n’ayant pas fourni le cadre de mémoire technique (transmis dans le DCE) ne seront pas classés et leur offre déclarée irrégulière.</w:t>
      </w:r>
    </w:p>
    <w:p w14:paraId="05A2D917" w14:textId="285B88AC" w:rsidR="00BE38B7" w:rsidRPr="00355E1D" w:rsidRDefault="00BE38B7" w:rsidP="00E30016">
      <w:pPr>
        <w:spacing w:before="240" w:after="0" w:line="232" w:lineRule="exact"/>
        <w:ind w:left="20" w:right="20"/>
        <w:jc w:val="both"/>
        <w:rPr>
          <w:rFonts w:ascii="Arial" w:hAnsi="Arial" w:cs="Arial"/>
          <w:b/>
          <w:color w:val="000000"/>
          <w:sz w:val="20"/>
          <w:szCs w:val="20"/>
        </w:rPr>
      </w:pPr>
      <w:r w:rsidRPr="00355E1D">
        <w:rPr>
          <w:rFonts w:ascii="Arial" w:hAnsi="Arial" w:cs="Arial"/>
          <w:b/>
          <w:color w:val="000000"/>
          <w:sz w:val="20"/>
          <w:szCs w:val="20"/>
        </w:rPr>
        <w:lastRenderedPageBreak/>
        <w:t>Critère 2 : Prix des prestations (40 points maximum)</w:t>
      </w:r>
    </w:p>
    <w:p w14:paraId="536EED0B" w14:textId="106390EA" w:rsidR="00BE38B7" w:rsidRPr="00355E1D" w:rsidRDefault="00BE38B7" w:rsidP="00BE38B7">
      <w:pPr>
        <w:spacing w:line="232" w:lineRule="exact"/>
        <w:ind w:left="20" w:right="20"/>
        <w:jc w:val="both"/>
        <w:rPr>
          <w:rFonts w:ascii="Arial" w:hAnsi="Arial" w:cs="Arial"/>
          <w:color w:val="000000"/>
          <w:sz w:val="20"/>
          <w:szCs w:val="20"/>
        </w:rPr>
      </w:pPr>
      <w:r w:rsidRPr="00355E1D">
        <w:rPr>
          <w:rFonts w:ascii="Arial" w:hAnsi="Arial" w:cs="Arial"/>
          <w:color w:val="000000"/>
          <w:sz w:val="20"/>
          <w:szCs w:val="20"/>
        </w:rPr>
        <w:t>Proposition financière du candidat sur la base d</w:t>
      </w:r>
      <w:r w:rsidR="14F07FA1" w:rsidRPr="00355E1D">
        <w:rPr>
          <w:rFonts w:ascii="Arial" w:hAnsi="Arial" w:cs="Arial"/>
          <w:color w:val="000000"/>
          <w:sz w:val="20"/>
          <w:szCs w:val="20"/>
        </w:rPr>
        <w:t>u tableau 2 de l’annexe 2</w:t>
      </w:r>
      <w:r w:rsidRPr="00355E1D">
        <w:rPr>
          <w:rFonts w:ascii="Arial" w:hAnsi="Arial" w:cs="Arial"/>
          <w:color w:val="000000"/>
          <w:sz w:val="20"/>
          <w:szCs w:val="20"/>
        </w:rPr>
        <w:t xml:space="preserve"> (sur 40 points)</w:t>
      </w:r>
    </w:p>
    <w:p w14:paraId="6188A6D8" w14:textId="77777777" w:rsidR="00BE38B7" w:rsidRPr="00355E1D" w:rsidRDefault="00BE38B7" w:rsidP="00BE38B7">
      <w:pPr>
        <w:spacing w:line="232" w:lineRule="exact"/>
        <w:ind w:left="20" w:right="20"/>
        <w:jc w:val="both"/>
        <w:rPr>
          <w:rFonts w:ascii="Arial" w:hAnsi="Arial" w:cs="Arial"/>
          <w:color w:val="000000"/>
          <w:sz w:val="20"/>
          <w:szCs w:val="20"/>
        </w:rPr>
      </w:pPr>
      <w:r w:rsidRPr="00355E1D">
        <w:rPr>
          <w:rFonts w:ascii="Arial" w:hAnsi="Arial" w:cs="Arial"/>
          <w:color w:val="000000"/>
          <w:sz w:val="20"/>
          <w:szCs w:val="20"/>
        </w:rPr>
        <w:t>La note maximale de 40 sera attribuée à l’offre la moins disante sur la base du montant total renseigné dans le présent document. Pour les autres offres, la formule suivante sera appliquée :</w:t>
      </w:r>
    </w:p>
    <w:p w14:paraId="5275A33B" w14:textId="072D6A7C" w:rsidR="00BE38B7" w:rsidRPr="00355E1D" w:rsidRDefault="00BE38B7" w:rsidP="00E30016">
      <w:pPr>
        <w:spacing w:before="60" w:after="0" w:line="232" w:lineRule="exact"/>
        <w:ind w:left="20" w:right="20"/>
        <w:jc w:val="both"/>
        <w:rPr>
          <w:rFonts w:ascii="Arial" w:hAnsi="Arial" w:cs="Arial"/>
          <w:color w:val="000000"/>
          <w:sz w:val="20"/>
          <w:szCs w:val="20"/>
        </w:rPr>
      </w:pPr>
      <w:r w:rsidRPr="00355E1D">
        <w:rPr>
          <w:rFonts w:ascii="Arial" w:hAnsi="Arial" w:cs="Arial"/>
          <w:color w:val="000000"/>
          <w:sz w:val="20"/>
          <w:szCs w:val="20"/>
        </w:rPr>
        <w:t xml:space="preserve">Note de l'offre = (Montant de l'offre moins-disante (total </w:t>
      </w:r>
      <w:r w:rsidR="50ADDE18" w:rsidRPr="00355E1D">
        <w:rPr>
          <w:rFonts w:ascii="Arial" w:hAnsi="Arial" w:cs="Arial"/>
          <w:color w:val="000000"/>
          <w:sz w:val="20"/>
          <w:szCs w:val="20"/>
        </w:rPr>
        <w:t>tableau 2 de l’annexe 2</w:t>
      </w:r>
      <w:r w:rsidRPr="00355E1D">
        <w:rPr>
          <w:rFonts w:ascii="Arial" w:hAnsi="Arial" w:cs="Arial"/>
          <w:color w:val="000000"/>
          <w:sz w:val="20"/>
          <w:szCs w:val="20"/>
        </w:rPr>
        <w:t>) / Montant de l'offre à noter (total d</w:t>
      </w:r>
      <w:r w:rsidR="0CC4145F" w:rsidRPr="00355E1D">
        <w:rPr>
          <w:rFonts w:ascii="Arial" w:hAnsi="Arial" w:cs="Arial"/>
          <w:color w:val="000000"/>
          <w:sz w:val="20"/>
          <w:szCs w:val="20"/>
        </w:rPr>
        <w:t>u tableau 2 de l’annexe 2</w:t>
      </w:r>
      <w:r w:rsidRPr="00355E1D">
        <w:rPr>
          <w:rFonts w:ascii="Arial" w:hAnsi="Arial" w:cs="Arial"/>
          <w:color w:val="000000"/>
          <w:sz w:val="20"/>
          <w:szCs w:val="20"/>
        </w:rPr>
        <w:t>)) * 40</w:t>
      </w:r>
    </w:p>
    <w:p w14:paraId="0603E475" w14:textId="77777777" w:rsidR="00BE38B7" w:rsidRPr="00355E1D" w:rsidRDefault="00BE38B7" w:rsidP="00E30016">
      <w:pPr>
        <w:spacing w:before="60" w:after="0" w:line="232" w:lineRule="exact"/>
        <w:ind w:left="20" w:right="20"/>
        <w:jc w:val="both"/>
        <w:rPr>
          <w:rFonts w:ascii="Arial" w:hAnsi="Arial" w:cs="Arial"/>
          <w:color w:val="000000"/>
          <w:sz w:val="20"/>
          <w:szCs w:val="20"/>
        </w:rPr>
      </w:pPr>
      <w:r w:rsidRPr="00355E1D">
        <w:rPr>
          <w:rFonts w:ascii="Arial" w:hAnsi="Arial" w:cs="Arial"/>
          <w:color w:val="000000"/>
          <w:sz w:val="20"/>
          <w:szCs w:val="20"/>
        </w:rPr>
        <w:t>Montant de l'offre moins-disante = correspond au prix de l'offre la moins chère (offres anormalement basses exclues).</w:t>
      </w:r>
    </w:p>
    <w:p w14:paraId="5E5FFDB2" w14:textId="77777777" w:rsidR="00BE38B7" w:rsidRPr="00355E1D" w:rsidRDefault="00BE38B7" w:rsidP="00E30016">
      <w:pPr>
        <w:widowControl w:val="0"/>
        <w:autoSpaceDE w:val="0"/>
        <w:autoSpaceDN w:val="0"/>
        <w:adjustRightInd w:val="0"/>
        <w:spacing w:before="60" w:after="0" w:line="240" w:lineRule="auto"/>
        <w:ind w:right="111"/>
        <w:jc w:val="both"/>
        <w:rPr>
          <w:rFonts w:ascii="Arial" w:hAnsi="Arial" w:cs="Arial"/>
          <w:sz w:val="20"/>
          <w:szCs w:val="20"/>
        </w:rPr>
      </w:pPr>
      <w:r w:rsidRPr="00355E1D">
        <w:rPr>
          <w:rFonts w:ascii="Arial" w:hAnsi="Arial" w:cs="Arial"/>
          <w:color w:val="000000"/>
          <w:sz w:val="20"/>
          <w:szCs w:val="20"/>
        </w:rPr>
        <w:t xml:space="preserve">Montant de l'offre à noter = correspond au prix de l'offre à évaluer. </w:t>
      </w:r>
      <w:r w:rsidRPr="00355E1D">
        <w:rPr>
          <w:rFonts w:ascii="Arial" w:hAnsi="Arial" w:cs="Arial"/>
          <w:sz w:val="20"/>
          <w:szCs w:val="20"/>
        </w:rPr>
        <w:t>La note « prix » sera arrondie au centième d’unité le plus proche.</w:t>
      </w:r>
    </w:p>
    <w:p w14:paraId="13357AA1" w14:textId="77777777" w:rsidR="00BE38B7" w:rsidRPr="00355E1D" w:rsidRDefault="00BE38B7" w:rsidP="00E30016">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000000"/>
          <w:kern w:val="0"/>
          <w:sz w:val="20"/>
          <w:szCs w:val="20"/>
          <w:u w:val="single"/>
        </w:rPr>
        <w:t>Note finale des offres</w:t>
      </w:r>
    </w:p>
    <w:p w14:paraId="05AE3208" w14:textId="77777777" w:rsidR="00BE38B7" w:rsidRPr="00355E1D" w:rsidRDefault="00BE38B7" w:rsidP="00E30016">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La note finale des offres sera calculée de la façon suivante :</w:t>
      </w:r>
    </w:p>
    <w:p w14:paraId="06C21196" w14:textId="77777777" w:rsidR="00BE38B7" w:rsidRPr="00355E1D" w:rsidRDefault="00BE38B7" w:rsidP="00E30016">
      <w:pPr>
        <w:widowControl w:val="0"/>
        <w:autoSpaceDE w:val="0"/>
        <w:autoSpaceDN w:val="0"/>
        <w:adjustRightInd w:val="0"/>
        <w:spacing w:before="60" w:after="0" w:line="240" w:lineRule="auto"/>
        <w:ind w:right="111"/>
        <w:jc w:val="center"/>
        <w:rPr>
          <w:rFonts w:ascii="Arial" w:hAnsi="Arial" w:cs="Arial"/>
          <w:kern w:val="0"/>
          <w:sz w:val="24"/>
          <w:szCs w:val="24"/>
        </w:rPr>
      </w:pPr>
      <w:r w:rsidRPr="00355E1D">
        <w:rPr>
          <w:rFonts w:ascii="Arial" w:hAnsi="Arial" w:cs="Arial"/>
          <w:b/>
          <w:bCs/>
          <w:color w:val="000000"/>
          <w:kern w:val="0"/>
          <w:sz w:val="20"/>
          <w:szCs w:val="20"/>
        </w:rPr>
        <w:t>Note finale du candidat = Note globale « Valeur technique » + Note globale « Prix »</w:t>
      </w:r>
    </w:p>
    <w:p w14:paraId="5E294F34" w14:textId="77777777" w:rsidR="00BE38B7" w:rsidRPr="00355E1D" w:rsidRDefault="00BE38B7" w:rsidP="00E30016">
      <w:pPr>
        <w:widowControl w:val="0"/>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Elle sera sur 100.</w:t>
      </w:r>
    </w:p>
    <w:p w14:paraId="71D06211" w14:textId="77777777" w:rsidR="00BE38B7" w:rsidRPr="00355E1D" w:rsidRDefault="00BE38B7" w:rsidP="00E30016">
      <w:pPr>
        <w:widowControl w:val="0"/>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Le classement final des offres s'effectue selon l'ordre décroissant des notes.</w:t>
      </w:r>
    </w:p>
    <w:p w14:paraId="10A8929D" w14:textId="77777777" w:rsidR="00BE38B7" w:rsidRPr="00355E1D" w:rsidRDefault="00BE38B7" w:rsidP="00E30016">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Renseignements complémentaires</w:t>
      </w:r>
    </w:p>
    <w:p w14:paraId="2E0D463C" w14:textId="77777777" w:rsidR="00BE38B7" w:rsidRPr="00355E1D" w:rsidRDefault="00BE38B7" w:rsidP="00E30016">
      <w:pPr>
        <w:widowControl w:val="0"/>
        <w:tabs>
          <w:tab w:val="left" w:pos="534"/>
        </w:tabs>
        <w:autoSpaceDE w:val="0"/>
        <w:autoSpaceDN w:val="0"/>
        <w:adjustRightInd w:val="0"/>
        <w:spacing w:after="0" w:line="240" w:lineRule="auto"/>
        <w:ind w:right="222"/>
        <w:jc w:val="both"/>
        <w:rPr>
          <w:rFonts w:ascii="Arial" w:hAnsi="Arial" w:cs="Arial"/>
          <w:sz w:val="24"/>
          <w:szCs w:val="24"/>
        </w:rPr>
      </w:pPr>
      <w:r w:rsidRPr="00355E1D">
        <w:rPr>
          <w:rFonts w:ascii="Arial" w:hAnsi="Arial" w:cs="Arial"/>
          <w:color w:val="000000"/>
          <w:sz w:val="20"/>
          <w:szCs w:val="20"/>
        </w:rPr>
        <w:t xml:space="preserve">Pour obtenir tous renseignements complémentaires qui leur apparaitraient nécessaires, les candidats peuvent faire une demande sur la plateforme de la commune à l’adresse suivante : </w:t>
      </w:r>
      <w:hyperlink r:id="rId14" w:history="1">
        <w:r w:rsidRPr="00355E1D">
          <w:rPr>
            <w:rStyle w:val="Lienhypertexte"/>
            <w:rFonts w:ascii="Arial" w:hAnsi="Arial" w:cs="Arial"/>
            <w:b/>
            <w:bCs/>
            <w:sz w:val="20"/>
            <w:szCs w:val="20"/>
          </w:rPr>
          <w:t>https://www.marches-securises.fr/</w:t>
        </w:r>
      </w:hyperlink>
      <w:r w:rsidRPr="00355E1D">
        <w:rPr>
          <w:rFonts w:ascii="Arial" w:hAnsi="Arial" w:cs="Arial"/>
          <w:color w:val="000000"/>
          <w:sz w:val="20"/>
          <w:szCs w:val="20"/>
        </w:rPr>
        <w:t xml:space="preserve">. </w:t>
      </w:r>
    </w:p>
    <w:p w14:paraId="5EE49237" w14:textId="77777777" w:rsidR="00BE38B7" w:rsidRPr="00355E1D" w:rsidRDefault="00BE38B7" w:rsidP="00E30016">
      <w:pPr>
        <w:keepNext/>
        <w:keepLines/>
        <w:widowControl w:val="0"/>
        <w:tabs>
          <w:tab w:val="left" w:pos="392"/>
        </w:tabs>
        <w:autoSpaceDE w:val="0"/>
        <w:autoSpaceDN w:val="0"/>
        <w:adjustRightInd w:val="0"/>
        <w:spacing w:before="240" w:after="0" w:line="240" w:lineRule="auto"/>
        <w:ind w:right="111"/>
        <w:jc w:val="both"/>
        <w:rPr>
          <w:rFonts w:ascii="Arial" w:hAnsi="Arial" w:cs="Arial"/>
          <w:sz w:val="24"/>
          <w:szCs w:val="24"/>
        </w:rPr>
      </w:pPr>
      <w:r w:rsidRPr="00355E1D">
        <w:rPr>
          <w:rFonts w:ascii="Arial" w:hAnsi="Arial" w:cs="Arial"/>
          <w:b/>
          <w:bCs/>
          <w:color w:val="FF9900"/>
          <w:sz w:val="20"/>
          <w:szCs w:val="20"/>
        </w:rPr>
        <w:t>■</w:t>
      </w:r>
      <w:r w:rsidRPr="00355E1D">
        <w:rPr>
          <w:rFonts w:ascii="Arial" w:hAnsi="Arial" w:cs="Arial"/>
          <w:b/>
          <w:bCs/>
          <w:color w:val="FF9900"/>
          <w:sz w:val="20"/>
          <w:szCs w:val="20"/>
        </w:rPr>
        <w:tab/>
      </w:r>
      <w:r w:rsidRPr="00355E1D">
        <w:rPr>
          <w:rFonts w:ascii="Arial" w:hAnsi="Arial" w:cs="Arial"/>
          <w:b/>
          <w:bCs/>
          <w:color w:val="000000"/>
          <w:sz w:val="20"/>
          <w:szCs w:val="20"/>
        </w:rPr>
        <w:t>Négociations</w:t>
      </w:r>
    </w:p>
    <w:p w14:paraId="01CA1ED4" w14:textId="77777777" w:rsidR="00BE38B7" w:rsidRPr="00355E1D" w:rsidRDefault="00BE38B7" w:rsidP="00E30016">
      <w:pPr>
        <w:widowControl w:val="0"/>
        <w:autoSpaceDE w:val="0"/>
        <w:autoSpaceDN w:val="0"/>
        <w:adjustRightInd w:val="0"/>
        <w:spacing w:after="0" w:line="240" w:lineRule="auto"/>
        <w:jc w:val="both"/>
        <w:rPr>
          <w:rFonts w:ascii="Arial" w:hAnsi="Arial" w:cs="Arial"/>
          <w:sz w:val="24"/>
          <w:szCs w:val="24"/>
        </w:rPr>
      </w:pPr>
      <w:r w:rsidRPr="00355E1D">
        <w:rPr>
          <w:rFonts w:ascii="Arial" w:hAnsi="Arial" w:cs="Arial"/>
          <w:color w:val="000000"/>
          <w:sz w:val="20"/>
          <w:szCs w:val="20"/>
        </w:rPr>
        <w:t>Les candidats sont invités à remettre d'emblée leur meilleure proposition.</w:t>
      </w:r>
    </w:p>
    <w:p w14:paraId="420D4C22" w14:textId="77777777" w:rsidR="00BE38B7" w:rsidRPr="00355E1D" w:rsidRDefault="00BE38B7" w:rsidP="00E30016">
      <w:pPr>
        <w:widowControl w:val="0"/>
        <w:autoSpaceDE w:val="0"/>
        <w:autoSpaceDN w:val="0"/>
        <w:adjustRightInd w:val="0"/>
        <w:spacing w:before="60" w:after="0" w:line="240" w:lineRule="auto"/>
        <w:jc w:val="both"/>
        <w:rPr>
          <w:rFonts w:ascii="Arial" w:hAnsi="Arial" w:cs="Arial"/>
          <w:sz w:val="24"/>
          <w:szCs w:val="24"/>
        </w:rPr>
      </w:pPr>
      <w:r w:rsidRPr="00355E1D">
        <w:rPr>
          <w:rFonts w:ascii="Arial" w:hAnsi="Arial" w:cs="Arial"/>
          <w:color w:val="000000"/>
          <w:sz w:val="20"/>
          <w:szCs w:val="20"/>
        </w:rPr>
        <w:t>Les négociations sont destinées à améliorer la performance technique et économique des offres initiales les plus pertinentes, pour permettre de les adapter et dimensionner parfaitement aux besoins de l'acheteur.</w:t>
      </w:r>
    </w:p>
    <w:p w14:paraId="4A5EE586" w14:textId="77777777" w:rsidR="00E30016" w:rsidRPr="00355E1D" w:rsidRDefault="00BE38B7" w:rsidP="00E30016">
      <w:pPr>
        <w:widowControl w:val="0"/>
        <w:autoSpaceDE w:val="0"/>
        <w:autoSpaceDN w:val="0"/>
        <w:adjustRightInd w:val="0"/>
        <w:spacing w:before="60" w:after="0" w:line="240" w:lineRule="auto"/>
        <w:jc w:val="both"/>
        <w:rPr>
          <w:rFonts w:ascii="Arial" w:hAnsi="Arial" w:cs="Arial"/>
          <w:color w:val="000000"/>
          <w:sz w:val="20"/>
          <w:szCs w:val="20"/>
        </w:rPr>
      </w:pPr>
      <w:r w:rsidRPr="00355E1D">
        <w:rPr>
          <w:rFonts w:ascii="Arial" w:hAnsi="Arial" w:cs="Arial"/>
          <w:color w:val="000000"/>
          <w:sz w:val="20"/>
          <w:szCs w:val="20"/>
        </w:rPr>
        <w:t>Les conditions de négociation sont les suivantes :</w:t>
      </w:r>
    </w:p>
    <w:p w14:paraId="226EAFAA" w14:textId="77777777" w:rsidR="00651D38" w:rsidRPr="00355E1D" w:rsidRDefault="00BE38B7" w:rsidP="00E30016">
      <w:pPr>
        <w:widowControl w:val="0"/>
        <w:autoSpaceDE w:val="0"/>
        <w:autoSpaceDN w:val="0"/>
        <w:adjustRightInd w:val="0"/>
        <w:spacing w:before="60" w:after="0" w:line="240" w:lineRule="auto"/>
        <w:jc w:val="both"/>
        <w:rPr>
          <w:rFonts w:ascii="Arial" w:hAnsi="Arial" w:cs="Arial"/>
          <w:color w:val="000000"/>
          <w:sz w:val="20"/>
          <w:szCs w:val="20"/>
        </w:rPr>
      </w:pPr>
      <w:r w:rsidRPr="00355E1D">
        <w:rPr>
          <w:rFonts w:ascii="Arial" w:hAnsi="Arial" w:cs="Arial"/>
          <w:color w:val="000000"/>
          <w:sz w:val="20"/>
          <w:szCs w:val="20"/>
        </w:rPr>
        <w:t>Le pouvoir adjudicateur se réserve la possibilité de négocier, dans le respect de l'égalité de traitement des candidats et de transparence des procédures. Le nombre maximal de candidats admis à négocier au regard du classement selon les critères de jugement du règlement de consultation est de 3.</w:t>
      </w:r>
    </w:p>
    <w:p w14:paraId="1389A183" w14:textId="77777777" w:rsidR="00651D38" w:rsidRPr="00355E1D" w:rsidRDefault="00BE38B7" w:rsidP="00E30016">
      <w:pPr>
        <w:widowControl w:val="0"/>
        <w:autoSpaceDE w:val="0"/>
        <w:autoSpaceDN w:val="0"/>
        <w:adjustRightInd w:val="0"/>
        <w:spacing w:before="60" w:after="0" w:line="240" w:lineRule="auto"/>
        <w:jc w:val="both"/>
        <w:rPr>
          <w:rFonts w:ascii="Arial" w:hAnsi="Arial" w:cs="Arial"/>
          <w:color w:val="000000"/>
          <w:sz w:val="20"/>
          <w:szCs w:val="20"/>
        </w:rPr>
      </w:pPr>
      <w:r w:rsidRPr="00355E1D">
        <w:rPr>
          <w:rFonts w:ascii="Arial" w:hAnsi="Arial" w:cs="Arial"/>
          <w:color w:val="000000"/>
          <w:sz w:val="20"/>
          <w:szCs w:val="20"/>
        </w:rPr>
        <w:t>Il adressera ensuite un courrier de négociation aux candidats en indiquant les modalités et la date limite.</w:t>
      </w:r>
    </w:p>
    <w:p w14:paraId="132E9923" w14:textId="7712490E" w:rsidR="00BE38B7" w:rsidRPr="00355E1D" w:rsidRDefault="00BE38B7" w:rsidP="00E30016">
      <w:pPr>
        <w:widowControl w:val="0"/>
        <w:autoSpaceDE w:val="0"/>
        <w:autoSpaceDN w:val="0"/>
        <w:adjustRightInd w:val="0"/>
        <w:spacing w:before="60" w:after="0" w:line="240" w:lineRule="auto"/>
        <w:jc w:val="both"/>
        <w:rPr>
          <w:rFonts w:ascii="Arial" w:hAnsi="Arial" w:cs="Arial"/>
          <w:sz w:val="24"/>
          <w:szCs w:val="24"/>
        </w:rPr>
      </w:pPr>
      <w:r w:rsidRPr="00355E1D">
        <w:rPr>
          <w:rFonts w:ascii="Arial" w:hAnsi="Arial" w:cs="Arial"/>
          <w:color w:val="000000"/>
          <w:sz w:val="20"/>
          <w:szCs w:val="20"/>
        </w:rPr>
        <w:t>Les négociations pourront porter sur les caractéristiques techniques et financières des offres, ou sur certaines dispositions du cahier des charges. Elles ne pourront pas porter sur l’objet du contrat, ses caractéristiques substantielles ni les critères d'attribution.</w:t>
      </w:r>
    </w:p>
    <w:p w14:paraId="7DB58397" w14:textId="77777777" w:rsidR="00BE38B7" w:rsidRPr="00355E1D" w:rsidRDefault="00BE38B7" w:rsidP="00E30016">
      <w:pPr>
        <w:widowControl w:val="0"/>
        <w:autoSpaceDE w:val="0"/>
        <w:autoSpaceDN w:val="0"/>
        <w:adjustRightInd w:val="0"/>
        <w:spacing w:before="60" w:after="0" w:line="240" w:lineRule="auto"/>
        <w:jc w:val="both"/>
        <w:rPr>
          <w:rFonts w:ascii="Arial" w:hAnsi="Arial" w:cs="Arial"/>
          <w:color w:val="000000"/>
          <w:sz w:val="20"/>
          <w:szCs w:val="20"/>
        </w:rPr>
      </w:pPr>
      <w:r w:rsidRPr="00355E1D">
        <w:rPr>
          <w:rFonts w:ascii="Arial" w:hAnsi="Arial" w:cs="Arial"/>
          <w:color w:val="000000"/>
          <w:sz w:val="20"/>
          <w:szCs w:val="20"/>
        </w:rPr>
        <w:t>Toutefois, l'acheteur peut attribuer le marché sur la base des offres initiales sans négociation.</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BE38B7" w:rsidRPr="00355E1D" w14:paraId="3770DD91" w14:textId="77777777" w:rsidTr="005C0ADB">
        <w:tc>
          <w:tcPr>
            <w:tcW w:w="9347" w:type="dxa"/>
            <w:tcBorders>
              <w:top w:val="nil"/>
              <w:left w:val="nil"/>
              <w:bottom w:val="single" w:sz="8" w:space="0" w:color="A6A6A6"/>
              <w:right w:val="nil"/>
            </w:tcBorders>
            <w:shd w:val="clear" w:color="auto" w:fill="FFFFFF"/>
          </w:tcPr>
          <w:p w14:paraId="338604BF" w14:textId="77777777" w:rsidR="00BE38B7" w:rsidRPr="00355E1D" w:rsidRDefault="00BE38B7" w:rsidP="0097649A">
            <w:pPr>
              <w:widowControl w:val="0"/>
              <w:autoSpaceDE w:val="0"/>
              <w:autoSpaceDN w:val="0"/>
              <w:adjustRightInd w:val="0"/>
              <w:spacing w:before="240" w:after="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4 – DUREE - DÉLAIS D’EXÉCUTION</w:t>
            </w:r>
          </w:p>
        </w:tc>
      </w:tr>
    </w:tbl>
    <w:p w14:paraId="556C2E43" w14:textId="77777777" w:rsidR="00BE38B7" w:rsidRPr="00355E1D" w:rsidRDefault="00BE38B7" w:rsidP="0097649A">
      <w:pPr>
        <w:widowControl w:val="0"/>
        <w:tabs>
          <w:tab w:val="left" w:pos="392"/>
        </w:tabs>
        <w:autoSpaceDE w:val="0"/>
        <w:autoSpaceDN w:val="0"/>
        <w:adjustRightInd w:val="0"/>
        <w:spacing w:before="240" w:after="0" w:line="240" w:lineRule="auto"/>
        <w:ind w:right="111"/>
        <w:jc w:val="both"/>
        <w:rPr>
          <w:rFonts w:ascii="Arial" w:hAnsi="Arial" w:cs="Arial"/>
          <w:sz w:val="24"/>
          <w:szCs w:val="24"/>
        </w:rPr>
      </w:pPr>
      <w:r w:rsidRPr="00355E1D">
        <w:rPr>
          <w:rFonts w:ascii="Arial" w:hAnsi="Arial" w:cs="Arial"/>
          <w:color w:val="FF9900"/>
          <w:sz w:val="20"/>
          <w:szCs w:val="20"/>
        </w:rPr>
        <w:t>■</w:t>
      </w:r>
      <w:r w:rsidRPr="00355E1D">
        <w:rPr>
          <w:rFonts w:ascii="Arial" w:hAnsi="Arial" w:cs="Arial"/>
          <w:color w:val="FF9900"/>
          <w:sz w:val="20"/>
          <w:szCs w:val="20"/>
        </w:rPr>
        <w:tab/>
      </w:r>
      <w:r w:rsidRPr="00355E1D">
        <w:rPr>
          <w:rFonts w:ascii="Arial" w:hAnsi="Arial" w:cs="Arial"/>
          <w:b/>
          <w:bCs/>
          <w:color w:val="000000"/>
          <w:sz w:val="20"/>
          <w:szCs w:val="20"/>
        </w:rPr>
        <w:t>Durée</w:t>
      </w:r>
    </w:p>
    <w:p w14:paraId="1DE87CEF" w14:textId="77777777" w:rsidR="00BE38B7" w:rsidRPr="00355E1D" w:rsidRDefault="00BE38B7" w:rsidP="0097649A">
      <w:pPr>
        <w:autoSpaceDE w:val="0"/>
        <w:autoSpaceDN w:val="0"/>
        <w:adjustRightInd w:val="0"/>
        <w:spacing w:after="0" w:line="240" w:lineRule="auto"/>
        <w:jc w:val="both"/>
        <w:rPr>
          <w:rFonts w:ascii="Arial" w:hAnsi="Arial" w:cs="Arial"/>
          <w:sz w:val="20"/>
          <w:szCs w:val="20"/>
        </w:rPr>
      </w:pPr>
      <w:r w:rsidRPr="00355E1D">
        <w:rPr>
          <w:rFonts w:ascii="Arial" w:hAnsi="Arial" w:cs="Arial"/>
          <w:color w:val="000000"/>
          <w:sz w:val="20"/>
          <w:szCs w:val="20"/>
          <w:u w:val="single"/>
        </w:rPr>
        <w:t>Durée :</w:t>
      </w:r>
      <w:r w:rsidRPr="00355E1D">
        <w:rPr>
          <w:rFonts w:ascii="Arial" w:hAnsi="Arial" w:cs="Arial"/>
          <w:color w:val="000000"/>
          <w:sz w:val="20"/>
          <w:szCs w:val="20"/>
        </w:rPr>
        <w:t xml:space="preserve"> </w:t>
      </w:r>
      <w:r w:rsidRPr="00355E1D">
        <w:rPr>
          <w:rFonts w:ascii="Arial" w:hAnsi="Arial" w:cs="Arial"/>
          <w:sz w:val="20"/>
          <w:szCs w:val="20"/>
        </w:rPr>
        <w:t>L'intervention du contrôleur technique débute à la date de notification du marché. Elle s'achève à l'expiration du délai de la garantie de parfait achèvement du ou des marchés de travaux relatif à l’opération ou, au plus tard, après la levée de la dernière réserve des marchés de travaux si celle-ci a lieu lors de la prolongation du délai de garantie.</w:t>
      </w:r>
    </w:p>
    <w:p w14:paraId="51CA72A1" w14:textId="77777777" w:rsidR="00BE38B7" w:rsidRPr="00355E1D" w:rsidRDefault="00BE38B7" w:rsidP="0097649A">
      <w:pPr>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FF9900"/>
          <w:kern w:val="0"/>
          <w:sz w:val="20"/>
          <w:szCs w:val="20"/>
        </w:rPr>
        <w:t>■</w:t>
      </w:r>
      <w:r w:rsidRPr="00355E1D">
        <w:rPr>
          <w:rFonts w:ascii="Arial" w:hAnsi="Arial" w:cs="Arial"/>
          <w:color w:val="FF9900"/>
          <w:kern w:val="0"/>
          <w:sz w:val="20"/>
          <w:szCs w:val="20"/>
        </w:rPr>
        <w:tab/>
      </w:r>
      <w:r w:rsidRPr="00355E1D">
        <w:rPr>
          <w:rFonts w:ascii="Arial" w:hAnsi="Arial" w:cs="Arial"/>
          <w:b/>
          <w:bCs/>
          <w:color w:val="000000"/>
          <w:kern w:val="0"/>
          <w:sz w:val="20"/>
          <w:szCs w:val="20"/>
        </w:rPr>
        <w:t>Délais d’exécution</w:t>
      </w:r>
    </w:p>
    <w:p w14:paraId="6581D0E3" w14:textId="77777777" w:rsidR="00F47B5B" w:rsidRPr="00F4470E" w:rsidRDefault="00F47B5B" w:rsidP="00F47B5B">
      <w:pPr>
        <w:keepLines/>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sidRPr="00D21510">
        <w:rPr>
          <w:rFonts w:ascii="Arial" w:hAnsi="Arial" w:cs="Arial"/>
          <w:color w:val="000000"/>
          <w:sz w:val="20"/>
          <w:szCs w:val="20"/>
        </w:rPr>
        <w:t xml:space="preserve">Le délai d’exécution global du projet est fixé </w:t>
      </w:r>
      <w:r w:rsidRPr="00F4470E">
        <w:rPr>
          <w:rFonts w:ascii="Arial" w:hAnsi="Arial" w:cs="Arial"/>
          <w:color w:val="000000"/>
          <w:sz w:val="20"/>
          <w:szCs w:val="20"/>
        </w:rPr>
        <w:t xml:space="preserve">à </w:t>
      </w:r>
      <w:r>
        <w:rPr>
          <w:rFonts w:ascii="Arial" w:hAnsi="Arial" w:cs="Arial"/>
          <w:b/>
          <w:bCs/>
          <w:color w:val="000000"/>
          <w:sz w:val="20"/>
          <w:szCs w:val="20"/>
        </w:rPr>
        <w:t>36</w:t>
      </w:r>
      <w:r w:rsidRPr="00517226">
        <w:rPr>
          <w:rFonts w:ascii="Arial" w:hAnsi="Arial" w:cs="Arial"/>
          <w:b/>
          <w:bCs/>
          <w:color w:val="000000"/>
          <w:sz w:val="20"/>
          <w:szCs w:val="20"/>
        </w:rPr>
        <w:t xml:space="preserve"> mois </w:t>
      </w:r>
      <w:r w:rsidRPr="00517226">
        <w:rPr>
          <w:rFonts w:ascii="Arial" w:hAnsi="Arial" w:cs="Arial"/>
          <w:color w:val="000000"/>
          <w:sz w:val="20"/>
          <w:szCs w:val="20"/>
        </w:rPr>
        <w:t>à</w:t>
      </w:r>
      <w:r w:rsidRPr="00F4470E">
        <w:rPr>
          <w:rFonts w:ascii="Arial" w:hAnsi="Arial" w:cs="Arial"/>
          <w:color w:val="000000"/>
          <w:sz w:val="20"/>
          <w:szCs w:val="20"/>
        </w:rPr>
        <w:t xml:space="preserve"> compter de la notification du contrat</w:t>
      </w:r>
      <w:r>
        <w:rPr>
          <w:rFonts w:ascii="Arial" w:hAnsi="Arial" w:cs="Arial"/>
          <w:color w:val="000000"/>
          <w:sz w:val="20"/>
          <w:szCs w:val="20"/>
        </w:rPr>
        <w:t xml:space="preserve"> et jusqu’à la fin de la réalisation des travaux (dans ce délai n’est pas compris les éventuelles interruptions)</w:t>
      </w:r>
    </w:p>
    <w:p w14:paraId="40376F6E" w14:textId="0172F98C" w:rsidR="00F47B5B" w:rsidRPr="00F4470E" w:rsidRDefault="00F47B5B" w:rsidP="00F47B5B">
      <w:pPr>
        <w:pStyle w:val="Paragraphedeliste"/>
        <w:numPr>
          <w:ilvl w:val="0"/>
          <w:numId w:val="20"/>
        </w:numPr>
        <w:autoSpaceDE w:val="0"/>
        <w:autoSpaceDN w:val="0"/>
        <w:adjustRightInd w:val="0"/>
        <w:jc w:val="both"/>
        <w:rPr>
          <w:rFonts w:ascii="Arial" w:hAnsi="Arial" w:cs="Arial"/>
          <w:sz w:val="20"/>
          <w:szCs w:val="20"/>
        </w:rPr>
      </w:pPr>
      <w:r w:rsidRPr="00F4470E">
        <w:rPr>
          <w:rFonts w:ascii="Arial" w:hAnsi="Arial" w:cs="Arial"/>
          <w:sz w:val="20"/>
          <w:szCs w:val="20"/>
        </w:rPr>
        <w:t xml:space="preserve">La date prévue pour le démarrage des prestations de </w:t>
      </w:r>
      <w:r>
        <w:rPr>
          <w:rFonts w:ascii="Arial" w:hAnsi="Arial" w:cs="Arial"/>
          <w:sz w:val="20"/>
          <w:szCs w:val="20"/>
        </w:rPr>
        <w:t>CT</w:t>
      </w:r>
      <w:r w:rsidRPr="00F4470E">
        <w:rPr>
          <w:rFonts w:ascii="Arial" w:hAnsi="Arial" w:cs="Arial"/>
          <w:sz w:val="20"/>
          <w:szCs w:val="20"/>
        </w:rPr>
        <w:t xml:space="preserve"> est : </w:t>
      </w:r>
      <w:r>
        <w:rPr>
          <w:rFonts w:ascii="Arial" w:hAnsi="Arial" w:cs="Arial"/>
          <w:sz w:val="20"/>
          <w:szCs w:val="20"/>
        </w:rPr>
        <w:t>2</w:t>
      </w:r>
      <w:r w:rsidRPr="00F56C4D">
        <w:rPr>
          <w:rFonts w:ascii="Arial" w:hAnsi="Arial" w:cs="Arial"/>
          <w:b/>
          <w:bCs/>
          <w:sz w:val="20"/>
          <w:szCs w:val="20"/>
          <w:vertAlign w:val="superscript"/>
        </w:rPr>
        <w:t>ème</w:t>
      </w:r>
      <w:r w:rsidRPr="00F56C4D">
        <w:rPr>
          <w:rFonts w:ascii="Arial" w:hAnsi="Arial" w:cs="Arial"/>
          <w:b/>
          <w:bCs/>
          <w:sz w:val="20"/>
          <w:szCs w:val="20"/>
        </w:rPr>
        <w:t xml:space="preserve"> trimestre 202</w:t>
      </w:r>
      <w:r>
        <w:rPr>
          <w:rFonts w:ascii="Arial" w:hAnsi="Arial" w:cs="Arial"/>
          <w:b/>
          <w:bCs/>
          <w:sz w:val="20"/>
          <w:szCs w:val="20"/>
        </w:rPr>
        <w:t>6</w:t>
      </w:r>
    </w:p>
    <w:p w14:paraId="0DA8AAA4" w14:textId="77777777" w:rsidR="00BE38B7" w:rsidRPr="00355E1D" w:rsidRDefault="00BE38B7" w:rsidP="0097649A">
      <w:pPr>
        <w:widowControl w:val="0"/>
        <w:autoSpaceDE w:val="0"/>
        <w:autoSpaceDN w:val="0"/>
        <w:adjustRightInd w:val="0"/>
        <w:spacing w:before="240" w:after="0" w:line="276" w:lineRule="auto"/>
        <w:ind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Conditions particulières d’exécution</w:t>
      </w:r>
    </w:p>
    <w:p w14:paraId="1AA6FB58" w14:textId="77777777" w:rsidR="00BE38B7" w:rsidRPr="00355E1D" w:rsidRDefault="00BE38B7" w:rsidP="0097649A">
      <w:pPr>
        <w:keepLines/>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Se référer aux dispositions du </w:t>
      </w:r>
      <w:hyperlink r:id="rId15" w:tgtFrame="_blank" w:history="1">
        <w:r w:rsidRPr="00355E1D">
          <w:rPr>
            <w:rFonts w:ascii="Arial" w:hAnsi="Arial" w:cs="Arial"/>
            <w:color w:val="000000"/>
            <w:kern w:val="0"/>
            <w:sz w:val="20"/>
            <w:szCs w:val="20"/>
          </w:rPr>
          <w:t>CCAG Prestations intellectuelles du 30 mars 2021</w:t>
        </w:r>
      </w:hyperlink>
      <w:r w:rsidRPr="00355E1D">
        <w:rPr>
          <w:rFonts w:ascii="Arial" w:hAnsi="Arial" w:cs="Arial"/>
          <w:color w:val="000000"/>
          <w:kern w:val="0"/>
          <w:sz w:val="20"/>
          <w:szCs w:val="20"/>
        </w:rPr>
        <w:t>.</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BE38B7" w:rsidRPr="00355E1D" w14:paraId="531D609A" w14:textId="77777777" w:rsidTr="005C0ADB">
        <w:tc>
          <w:tcPr>
            <w:tcW w:w="9347" w:type="dxa"/>
            <w:tcBorders>
              <w:top w:val="nil"/>
              <w:left w:val="nil"/>
              <w:bottom w:val="single" w:sz="8" w:space="0" w:color="A6A6A6"/>
              <w:right w:val="nil"/>
            </w:tcBorders>
            <w:shd w:val="clear" w:color="auto" w:fill="FFFFFF"/>
          </w:tcPr>
          <w:p w14:paraId="1D8003C5" w14:textId="77777777" w:rsidR="00BE38B7" w:rsidRPr="00355E1D" w:rsidRDefault="00BE38B7" w:rsidP="0097649A">
            <w:pPr>
              <w:widowControl w:val="0"/>
              <w:autoSpaceDE w:val="0"/>
              <w:autoSpaceDN w:val="0"/>
              <w:adjustRightInd w:val="0"/>
              <w:spacing w:before="36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5 – DOCUMENTS CONTRACTUELS</w:t>
            </w:r>
          </w:p>
        </w:tc>
      </w:tr>
    </w:tbl>
    <w:p w14:paraId="290FCB17" w14:textId="77777777" w:rsidR="00BE38B7" w:rsidRPr="00355E1D" w:rsidRDefault="00BE38B7" w:rsidP="0097649A">
      <w:pPr>
        <w:keepNext/>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5DEEEE58" w14:textId="77777777" w:rsidR="00BE38B7" w:rsidRPr="00355E1D" w:rsidRDefault="00BE38B7" w:rsidP="0097649A">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Par dérogation à l'article 4.1. </w:t>
      </w:r>
      <w:proofErr w:type="gramStart"/>
      <w:r w:rsidRPr="00355E1D">
        <w:rPr>
          <w:rFonts w:ascii="Arial" w:hAnsi="Arial" w:cs="Arial"/>
          <w:color w:val="000000"/>
          <w:kern w:val="0"/>
          <w:sz w:val="20"/>
          <w:szCs w:val="20"/>
        </w:rPr>
        <w:t>du</w:t>
      </w:r>
      <w:proofErr w:type="gramEnd"/>
      <w:r w:rsidRPr="00355E1D">
        <w:rPr>
          <w:rFonts w:ascii="Arial" w:hAnsi="Arial" w:cs="Arial"/>
          <w:color w:val="000000"/>
          <w:kern w:val="0"/>
          <w:sz w:val="20"/>
          <w:szCs w:val="20"/>
        </w:rPr>
        <w:t xml:space="preserve"> </w:t>
      </w:r>
      <w:hyperlink r:id="rId16" w:tgtFrame="_blank" w:history="1">
        <w:r w:rsidRPr="00355E1D">
          <w:rPr>
            <w:rFonts w:ascii="Arial" w:hAnsi="Arial" w:cs="Arial"/>
            <w:color w:val="000000"/>
            <w:kern w:val="0"/>
            <w:sz w:val="20"/>
            <w:szCs w:val="20"/>
          </w:rPr>
          <w:t>CCAG Prestations intellectuelles du 30 mars 2021</w:t>
        </w:r>
      </w:hyperlink>
      <w:r w:rsidRPr="00355E1D">
        <w:rPr>
          <w:rFonts w:ascii="Arial" w:hAnsi="Arial" w:cs="Arial"/>
          <w:color w:val="000000"/>
          <w:kern w:val="0"/>
          <w:sz w:val="20"/>
          <w:szCs w:val="20"/>
        </w:rPr>
        <w:t>, le marché est constitué par des documents contractuels énumérés ci-dessous, par ordre de priorité décroissante :</w:t>
      </w:r>
    </w:p>
    <w:p w14:paraId="0E31013B" w14:textId="77777777" w:rsidR="00BE38B7" w:rsidRPr="00355E1D" w:rsidRDefault="00BE38B7" w:rsidP="0097649A">
      <w:pPr>
        <w:widowControl w:val="0"/>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 l'acte d'engagement valant cahier des clauses particulières (AE-CCP) dans la version résultant des dernières </w:t>
      </w:r>
      <w:r w:rsidRPr="00355E1D">
        <w:rPr>
          <w:rFonts w:ascii="Arial" w:hAnsi="Arial" w:cs="Arial"/>
          <w:color w:val="000000"/>
          <w:kern w:val="0"/>
          <w:sz w:val="20"/>
          <w:szCs w:val="20"/>
        </w:rPr>
        <w:lastRenderedPageBreak/>
        <w:t>modifications éventuelles, opérées par avenant ; dont les exemplaires conservés dans les archives du maître de l'ouvrage font seuls foi ;</w:t>
      </w:r>
    </w:p>
    <w:p w14:paraId="3559AB75" w14:textId="77777777" w:rsidR="00BE38B7" w:rsidRPr="00355E1D" w:rsidRDefault="00BE38B7" w:rsidP="0097649A">
      <w:pPr>
        <w:widowControl w:val="0"/>
        <w:autoSpaceDE w:val="0"/>
        <w:autoSpaceDN w:val="0"/>
        <w:adjustRightInd w:val="0"/>
        <w:spacing w:before="60" w:after="0" w:line="240" w:lineRule="auto"/>
        <w:ind w:right="111"/>
        <w:jc w:val="both"/>
        <w:rPr>
          <w:rFonts w:ascii="Arial" w:hAnsi="Arial" w:cs="Arial"/>
          <w:color w:val="000000"/>
          <w:kern w:val="0"/>
          <w:sz w:val="20"/>
          <w:szCs w:val="20"/>
        </w:rPr>
      </w:pPr>
      <w:r w:rsidRPr="00355E1D">
        <w:rPr>
          <w:rFonts w:ascii="Arial" w:hAnsi="Arial" w:cs="Arial"/>
          <w:color w:val="000000"/>
          <w:kern w:val="0"/>
          <w:sz w:val="20"/>
          <w:szCs w:val="20"/>
        </w:rPr>
        <w:t xml:space="preserve">- le cahier des clauses administratives générales </w:t>
      </w:r>
      <w:hyperlink r:id="rId17" w:tgtFrame="_blank" w:history="1">
        <w:r w:rsidRPr="00355E1D">
          <w:rPr>
            <w:rFonts w:ascii="Arial" w:hAnsi="Arial" w:cs="Arial"/>
            <w:color w:val="000000"/>
            <w:kern w:val="0"/>
            <w:sz w:val="20"/>
            <w:szCs w:val="20"/>
          </w:rPr>
          <w:t>CCAG Prestations intellectuelles du 30 mars 2021</w:t>
        </w:r>
      </w:hyperlink>
      <w:r w:rsidRPr="00355E1D">
        <w:rPr>
          <w:rFonts w:ascii="Arial" w:hAnsi="Arial" w:cs="Arial"/>
          <w:color w:val="000000"/>
          <w:kern w:val="0"/>
          <w:sz w:val="20"/>
          <w:szCs w:val="20"/>
        </w:rPr>
        <w:t> :</w:t>
      </w:r>
    </w:p>
    <w:p w14:paraId="4C136B50" w14:textId="77777777" w:rsidR="00BE38B7" w:rsidRPr="00355E1D" w:rsidRDefault="00BE38B7" w:rsidP="0097649A">
      <w:pPr>
        <w:pStyle w:val="RedTxt"/>
        <w:spacing w:before="60" w:line="276" w:lineRule="auto"/>
        <w:jc w:val="both"/>
        <w:rPr>
          <w:sz w:val="20"/>
          <w:szCs w:val="20"/>
        </w:rPr>
      </w:pPr>
      <w:r w:rsidRPr="00355E1D">
        <w:rPr>
          <w:color w:val="000000"/>
          <w:sz w:val="20"/>
          <w:szCs w:val="20"/>
        </w:rPr>
        <w:t>- le cadre de mémoire technique complété par le titulaire ;</w:t>
      </w:r>
      <w:r w:rsidRPr="00355E1D">
        <w:rPr>
          <w:sz w:val="24"/>
          <w:szCs w:val="24"/>
        </w:rPr>
        <w:br/>
      </w:r>
      <w:r w:rsidRPr="00355E1D">
        <w:rPr>
          <w:color w:val="000000"/>
          <w:sz w:val="20"/>
          <w:szCs w:val="20"/>
        </w:rPr>
        <w:t>- les actes d'exécution et modificatifs contractualisés en phase d'exécution ;</w:t>
      </w:r>
    </w:p>
    <w:p w14:paraId="0B6D771E" w14:textId="77777777" w:rsidR="00BE38B7" w:rsidRPr="00355E1D" w:rsidRDefault="00BE38B7" w:rsidP="0097649A">
      <w:pPr>
        <w:widowControl w:val="0"/>
        <w:autoSpaceDE w:val="0"/>
        <w:autoSpaceDN w:val="0"/>
        <w:adjustRightInd w:val="0"/>
        <w:spacing w:before="60" w:after="0" w:line="240" w:lineRule="auto"/>
        <w:jc w:val="both"/>
        <w:rPr>
          <w:rFonts w:ascii="Arial" w:hAnsi="Arial" w:cs="Arial"/>
          <w:sz w:val="24"/>
          <w:szCs w:val="24"/>
        </w:rPr>
      </w:pPr>
      <w:r w:rsidRPr="00355E1D">
        <w:rPr>
          <w:rFonts w:ascii="Arial" w:hAnsi="Arial" w:cs="Arial"/>
          <w:color w:val="000000"/>
          <w:sz w:val="20"/>
          <w:szCs w:val="20"/>
        </w:rPr>
        <w:t>- Les ordres des services.</w:t>
      </w:r>
    </w:p>
    <w:p w14:paraId="0F93F90F" w14:textId="77777777" w:rsidR="00BE38B7" w:rsidRPr="00355E1D" w:rsidRDefault="00BE38B7" w:rsidP="0097649A">
      <w:pPr>
        <w:widowControl w:val="0"/>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Pour ce qui est des pièces générales, elles ne sont pas jointes au dossier, le titulaire étant censé les connaitre. </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BE38B7" w:rsidRPr="00355E1D" w14:paraId="67240260" w14:textId="77777777" w:rsidTr="005C0ADB">
        <w:tc>
          <w:tcPr>
            <w:tcW w:w="9347" w:type="dxa"/>
            <w:tcBorders>
              <w:top w:val="nil"/>
              <w:left w:val="nil"/>
              <w:bottom w:val="single" w:sz="8" w:space="0" w:color="A6A6A6"/>
              <w:right w:val="nil"/>
            </w:tcBorders>
            <w:shd w:val="clear" w:color="auto" w:fill="FFFFFF"/>
          </w:tcPr>
          <w:p w14:paraId="3D8D0C77" w14:textId="77777777" w:rsidR="00BE38B7" w:rsidRPr="00355E1D" w:rsidRDefault="00BE38B7" w:rsidP="00F53A59">
            <w:pPr>
              <w:widowControl w:val="0"/>
              <w:autoSpaceDE w:val="0"/>
              <w:autoSpaceDN w:val="0"/>
              <w:adjustRightInd w:val="0"/>
              <w:spacing w:before="24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6 – DISPOSITIONS TECHNIQUES</w:t>
            </w:r>
          </w:p>
        </w:tc>
      </w:tr>
    </w:tbl>
    <w:p w14:paraId="11D38CB1" w14:textId="1EAD061D" w:rsidR="00BE38B7" w:rsidRPr="00355E1D" w:rsidRDefault="00B659ED" w:rsidP="1F5E51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55E1D">
        <w:rPr>
          <w:rFonts w:ascii="Arial" w:hAnsi="Arial" w:cs="Arial"/>
          <w:color w:val="000000"/>
          <w:sz w:val="20"/>
          <w:szCs w:val="20"/>
        </w:rPr>
        <w:t xml:space="preserve">Voir </w:t>
      </w:r>
      <w:r w:rsidR="423A9662" w:rsidRPr="00355E1D">
        <w:rPr>
          <w:rFonts w:ascii="Arial" w:hAnsi="Arial" w:cs="Arial"/>
          <w:color w:val="000000"/>
          <w:sz w:val="20"/>
          <w:szCs w:val="20"/>
        </w:rPr>
        <w:t>programme.</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BE38B7" w:rsidRPr="00355E1D" w14:paraId="7958D5AC" w14:textId="77777777" w:rsidTr="005C0ADB">
        <w:tc>
          <w:tcPr>
            <w:tcW w:w="9347" w:type="dxa"/>
            <w:tcBorders>
              <w:top w:val="nil"/>
              <w:left w:val="nil"/>
              <w:bottom w:val="single" w:sz="8" w:space="0" w:color="A6A6A6"/>
              <w:right w:val="nil"/>
            </w:tcBorders>
            <w:shd w:val="clear" w:color="auto" w:fill="FFFFFF"/>
          </w:tcPr>
          <w:p w14:paraId="68E376FE" w14:textId="77777777" w:rsidR="00BE38B7" w:rsidRPr="00355E1D" w:rsidRDefault="00BE38B7" w:rsidP="00B659ED">
            <w:pPr>
              <w:widowControl w:val="0"/>
              <w:autoSpaceDE w:val="0"/>
              <w:autoSpaceDN w:val="0"/>
              <w:adjustRightInd w:val="0"/>
              <w:spacing w:before="240" w:after="60" w:line="276" w:lineRule="auto"/>
              <w:ind w:left="108" w:right="101"/>
              <w:rPr>
                <w:rFonts w:ascii="Arial" w:hAnsi="Arial" w:cs="Arial"/>
                <w:kern w:val="0"/>
                <w:sz w:val="24"/>
                <w:szCs w:val="24"/>
              </w:rPr>
            </w:pPr>
            <w:r w:rsidRPr="00355E1D">
              <w:rPr>
                <w:rFonts w:ascii="Arial" w:hAnsi="Arial" w:cs="Arial"/>
                <w:b/>
                <w:bCs/>
                <w:color w:val="595959"/>
                <w:kern w:val="0"/>
                <w:sz w:val="26"/>
                <w:szCs w:val="26"/>
              </w:rPr>
              <w:t>Article 7 – OBLIGATIONS ADMINISTRATIVES DU PRESTATAIRE</w:t>
            </w:r>
          </w:p>
        </w:tc>
      </w:tr>
    </w:tbl>
    <w:p w14:paraId="600A1ACC" w14:textId="77777777" w:rsidR="00BE38B7" w:rsidRPr="00355E1D" w:rsidRDefault="00BE38B7" w:rsidP="00BE38B7">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EB2F2E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Conformément à l’article R2144-7 du code de la commande publique, le candidat retenu ne saurait être désigné définitivement comme titulaire du marché qu'à la condition de produire dans un délai imparti les documents justificatifs, les moyens de preuve, les compléments ou explications requis par le pouvoir adjudicateur :</w:t>
      </w:r>
    </w:p>
    <w:p w14:paraId="52720934" w14:textId="77777777" w:rsidR="00BE38B7" w:rsidRPr="00355E1D" w:rsidRDefault="00BE38B7" w:rsidP="005D4350">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un extrait K ou K Bis RCS (délivré par les services du greffe du tribunal administratif du commerce datant de moins de trois mois) ou un document équivalent énoncé dans l’article D8222-5-2°,</w:t>
      </w:r>
    </w:p>
    <w:p w14:paraId="2400AA30" w14:textId="77777777" w:rsidR="00BE38B7" w:rsidRPr="00355E1D" w:rsidRDefault="00BE38B7" w:rsidP="005D4350">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le cas échéant conformément aux dispositions de l’article D8254-2 du Code du travail, la liste nominative des salariés étrangers que vous employez soumis à l’autorisation de travail prévue à l’article L5221-2. Cette liste, établie à partir du registre unique du personnel doit préciser, pour chaque salarié : sa date d’embauche, sa nationalité et le type et le numéro d’ordre du titre valant autorisation de travail,</w:t>
      </w:r>
    </w:p>
    <w:p w14:paraId="7ED5DED4" w14:textId="6E5D389E" w:rsidR="00BE38B7" w:rsidRPr="00355E1D" w:rsidRDefault="00BE38B7" w:rsidP="005D4350">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les attestations et certificats délivrés par les administrations et organismes compétents prouvant que vous avez satisfait à vos obligations fiscales et sociales </w:t>
      </w:r>
      <w:r w:rsidR="004759A4" w:rsidRPr="00355E1D">
        <w:rPr>
          <w:rFonts w:ascii="Arial" w:hAnsi="Arial" w:cs="Arial"/>
          <w:color w:val="000000"/>
          <w:kern w:val="0"/>
          <w:sz w:val="20"/>
          <w:szCs w:val="20"/>
        </w:rPr>
        <w:t>de l’année précédente</w:t>
      </w:r>
      <w:r w:rsidRPr="00355E1D">
        <w:rPr>
          <w:rFonts w:ascii="Arial" w:hAnsi="Arial" w:cs="Arial"/>
          <w:color w:val="000000"/>
          <w:kern w:val="0"/>
          <w:sz w:val="20"/>
          <w:szCs w:val="20"/>
        </w:rPr>
        <w:t>.</w:t>
      </w:r>
    </w:p>
    <w:tbl>
      <w:tblPr>
        <w:tblW w:w="0" w:type="auto"/>
        <w:tblInd w:w="9" w:type="dxa"/>
        <w:tblLayout w:type="fixed"/>
        <w:tblCellMar>
          <w:left w:w="0" w:type="dxa"/>
          <w:right w:w="0" w:type="dxa"/>
        </w:tblCellMar>
        <w:tblLook w:val="0000" w:firstRow="0" w:lastRow="0" w:firstColumn="0" w:lastColumn="0" w:noHBand="0" w:noVBand="0"/>
      </w:tblPr>
      <w:tblGrid>
        <w:gridCol w:w="9963"/>
      </w:tblGrid>
      <w:tr w:rsidR="00BE38B7" w:rsidRPr="00355E1D" w14:paraId="2F18B29B" w14:textId="77777777" w:rsidTr="005C0ADB">
        <w:tc>
          <w:tcPr>
            <w:tcW w:w="9963" w:type="dxa"/>
            <w:tcBorders>
              <w:top w:val="nil"/>
              <w:left w:val="nil"/>
              <w:bottom w:val="single" w:sz="8" w:space="0" w:color="A6A6A6"/>
              <w:right w:val="nil"/>
            </w:tcBorders>
            <w:shd w:val="clear" w:color="auto" w:fill="FFFFFF"/>
          </w:tcPr>
          <w:p w14:paraId="3D598A3A" w14:textId="77777777" w:rsidR="00BE38B7" w:rsidRPr="00355E1D" w:rsidRDefault="00BE38B7" w:rsidP="005D4350">
            <w:pPr>
              <w:widowControl w:val="0"/>
              <w:autoSpaceDE w:val="0"/>
              <w:autoSpaceDN w:val="0"/>
              <w:adjustRightInd w:val="0"/>
              <w:spacing w:before="360" w:after="0" w:line="276" w:lineRule="auto"/>
              <w:ind w:left="108" w:right="105"/>
              <w:rPr>
                <w:rFonts w:ascii="Arial" w:hAnsi="Arial" w:cs="Arial"/>
                <w:kern w:val="0"/>
                <w:sz w:val="24"/>
                <w:szCs w:val="24"/>
              </w:rPr>
            </w:pPr>
            <w:r w:rsidRPr="00355E1D">
              <w:rPr>
                <w:rFonts w:ascii="Arial" w:hAnsi="Arial" w:cs="Arial"/>
                <w:b/>
                <w:bCs/>
                <w:color w:val="595959"/>
                <w:kern w:val="0"/>
                <w:sz w:val="26"/>
                <w:szCs w:val="26"/>
              </w:rPr>
              <w:t>Article 8 – MODALITÉS DE RÈGLEMENT - ÉTABLISSEMENT DES FACTURES</w:t>
            </w:r>
          </w:p>
        </w:tc>
      </w:tr>
    </w:tbl>
    <w:p w14:paraId="539AC481" w14:textId="77777777" w:rsidR="00BE38B7" w:rsidRPr="00355E1D" w:rsidRDefault="00BE38B7" w:rsidP="005D4350">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w:t>
      </w:r>
      <w:r w:rsidRPr="00355E1D">
        <w:rPr>
          <w:rFonts w:ascii="Arial" w:hAnsi="Arial" w:cs="Arial"/>
          <w:b/>
          <w:bCs/>
          <w:color w:val="000000"/>
          <w:kern w:val="0"/>
          <w:sz w:val="20"/>
          <w:szCs w:val="20"/>
        </w:rPr>
        <w:t xml:space="preserve"> Conditions de règlement/échéancier</w:t>
      </w:r>
    </w:p>
    <w:p w14:paraId="7371738F" w14:textId="77777777" w:rsidR="00BE38B7" w:rsidRPr="00355E1D" w:rsidRDefault="00BE38B7" w:rsidP="005D4350">
      <w:pPr>
        <w:widowControl w:val="0"/>
        <w:autoSpaceDE w:val="0"/>
        <w:autoSpaceDN w:val="0"/>
        <w:adjustRightInd w:val="0"/>
        <w:spacing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Se référer aux dispositions du </w:t>
      </w:r>
      <w:hyperlink r:id="rId18" w:tgtFrame="_blank" w:history="1">
        <w:r w:rsidRPr="00355E1D">
          <w:rPr>
            <w:rFonts w:ascii="Arial" w:hAnsi="Arial" w:cs="Arial"/>
            <w:color w:val="000000"/>
            <w:kern w:val="0"/>
            <w:sz w:val="20"/>
            <w:szCs w:val="20"/>
          </w:rPr>
          <w:t>CCAG Prestations intellectuelles du 30 mars 2021</w:t>
        </w:r>
      </w:hyperlink>
      <w:r w:rsidRPr="00355E1D">
        <w:rPr>
          <w:rFonts w:ascii="Arial" w:hAnsi="Arial" w:cs="Arial"/>
          <w:color w:val="000000"/>
          <w:kern w:val="0"/>
          <w:sz w:val="20"/>
          <w:szCs w:val="20"/>
        </w:rPr>
        <w:t>.</w:t>
      </w:r>
    </w:p>
    <w:p w14:paraId="626B27F6" w14:textId="77777777" w:rsidR="00BE38B7" w:rsidRPr="00355E1D" w:rsidRDefault="00BE38B7" w:rsidP="005D4350">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Type de prix</w:t>
      </w:r>
    </w:p>
    <w:p w14:paraId="5532F1EC" w14:textId="6068D8D5" w:rsidR="004D30B5" w:rsidRPr="00355E1D" w:rsidRDefault="004D30B5" w:rsidP="005D4350">
      <w:pPr>
        <w:spacing w:after="0" w:line="240" w:lineRule="auto"/>
        <w:jc w:val="both"/>
        <w:textAlignment w:val="baseline"/>
        <w:rPr>
          <w:rFonts w:ascii="Arial" w:hAnsi="Arial" w:cs="Arial"/>
          <w:sz w:val="18"/>
          <w:szCs w:val="18"/>
        </w:rPr>
      </w:pPr>
      <w:r w:rsidRPr="00355E1D">
        <w:rPr>
          <w:rFonts w:ascii="Arial" w:hAnsi="Arial" w:cs="Arial"/>
          <w:sz w:val="20"/>
          <w:szCs w:val="20"/>
        </w:rPr>
        <w:t>Les prix sont fermes de la date de notification jusqu’au 31</w:t>
      </w:r>
      <w:r w:rsidR="30F10BE7" w:rsidRPr="00355E1D">
        <w:rPr>
          <w:rFonts w:ascii="Arial" w:hAnsi="Arial" w:cs="Arial"/>
          <w:sz w:val="20"/>
          <w:szCs w:val="20"/>
        </w:rPr>
        <w:t>/</w:t>
      </w:r>
      <w:r w:rsidR="001164FB">
        <w:rPr>
          <w:rFonts w:ascii="Arial" w:hAnsi="Arial" w:cs="Arial"/>
          <w:sz w:val="20"/>
          <w:szCs w:val="20"/>
        </w:rPr>
        <w:t>12</w:t>
      </w:r>
      <w:r w:rsidRPr="00355E1D">
        <w:rPr>
          <w:rFonts w:ascii="Arial" w:hAnsi="Arial" w:cs="Arial"/>
          <w:sz w:val="20"/>
          <w:szCs w:val="20"/>
        </w:rPr>
        <w:t>/2</w:t>
      </w:r>
      <w:r w:rsidR="6E4E95E2" w:rsidRPr="00355E1D">
        <w:rPr>
          <w:rFonts w:ascii="Arial" w:hAnsi="Arial" w:cs="Arial"/>
          <w:sz w:val="20"/>
          <w:szCs w:val="20"/>
        </w:rPr>
        <w:t>6</w:t>
      </w:r>
      <w:r w:rsidRPr="00355E1D">
        <w:rPr>
          <w:rFonts w:ascii="Arial" w:hAnsi="Arial" w:cs="Arial"/>
          <w:sz w:val="20"/>
          <w:szCs w:val="20"/>
        </w:rPr>
        <w:t xml:space="preserve"> Les prix sont ensuite révisés annuellement au 1</w:t>
      </w:r>
      <w:r w:rsidRPr="00355E1D">
        <w:rPr>
          <w:rFonts w:ascii="Arial" w:hAnsi="Arial" w:cs="Arial"/>
          <w:sz w:val="20"/>
          <w:szCs w:val="20"/>
          <w:vertAlign w:val="superscript"/>
        </w:rPr>
        <w:t>er</w:t>
      </w:r>
      <w:r w:rsidRPr="00355E1D">
        <w:rPr>
          <w:rFonts w:ascii="Arial" w:hAnsi="Arial" w:cs="Arial"/>
          <w:sz w:val="20"/>
          <w:szCs w:val="20"/>
        </w:rPr>
        <w:t xml:space="preserve"> </w:t>
      </w:r>
      <w:r w:rsidR="001164FB">
        <w:rPr>
          <w:rFonts w:ascii="Arial" w:hAnsi="Arial" w:cs="Arial"/>
          <w:sz w:val="20"/>
          <w:szCs w:val="20"/>
        </w:rPr>
        <w:t>janvier</w:t>
      </w:r>
      <w:r w:rsidRPr="00355E1D">
        <w:rPr>
          <w:rFonts w:ascii="Arial" w:hAnsi="Arial" w:cs="Arial"/>
          <w:sz w:val="20"/>
          <w:szCs w:val="20"/>
        </w:rPr>
        <w:t>, par application aux prix du marché par la formule ci-dessous. </w:t>
      </w:r>
    </w:p>
    <w:p w14:paraId="7EE7FA36" w14:textId="77777777" w:rsidR="00BE38B7" w:rsidRPr="00355E1D" w:rsidRDefault="00BE38B7" w:rsidP="005D4350">
      <w:pPr>
        <w:widowControl w:val="0"/>
        <w:autoSpaceDE w:val="0"/>
        <w:autoSpaceDN w:val="0"/>
        <w:adjustRightInd w:val="0"/>
        <w:spacing w:before="60" w:after="0" w:line="240" w:lineRule="auto"/>
        <w:ind w:right="111"/>
        <w:jc w:val="both"/>
        <w:rPr>
          <w:rFonts w:ascii="Arial" w:hAnsi="Arial" w:cs="Arial"/>
          <w:sz w:val="24"/>
          <w:szCs w:val="24"/>
        </w:rPr>
      </w:pPr>
      <w:r w:rsidRPr="00355E1D">
        <w:rPr>
          <w:rFonts w:ascii="Arial" w:hAnsi="Arial" w:cs="Arial"/>
          <w:color w:val="000000"/>
          <w:sz w:val="20"/>
          <w:szCs w:val="20"/>
        </w:rPr>
        <w:t xml:space="preserve">La </w:t>
      </w:r>
      <w:r w:rsidRPr="00355E1D">
        <w:rPr>
          <w:rFonts w:ascii="Arial" w:hAnsi="Arial" w:cs="Arial"/>
          <w:b/>
          <w:bCs/>
          <w:color w:val="000000"/>
          <w:sz w:val="20"/>
          <w:szCs w:val="20"/>
        </w:rPr>
        <w:t>formule de variation</w:t>
      </w:r>
      <w:r w:rsidRPr="00355E1D">
        <w:rPr>
          <w:rFonts w:ascii="Arial" w:hAnsi="Arial" w:cs="Arial"/>
          <w:color w:val="000000"/>
          <w:sz w:val="20"/>
          <w:szCs w:val="20"/>
        </w:rPr>
        <w:t xml:space="preserve"> utilisée est</w:t>
      </w:r>
      <w:r w:rsidRPr="00355E1D">
        <w:rPr>
          <w:rFonts w:ascii="Arial" w:hAnsi="Arial" w:cs="Arial"/>
          <w:b/>
          <w:bCs/>
          <w:color w:val="000000"/>
          <w:sz w:val="20"/>
          <w:szCs w:val="20"/>
        </w:rPr>
        <w:t> : P(n) = P(o) [0,150 + 0,850 x (1,000 x ING(n)/ING(o))]</w:t>
      </w:r>
    </w:p>
    <w:p w14:paraId="01598A97" w14:textId="77777777" w:rsidR="00BE38B7" w:rsidRPr="00355E1D" w:rsidRDefault="00BE38B7" w:rsidP="005D4350">
      <w:pPr>
        <w:keepLines/>
        <w:widowControl w:val="0"/>
        <w:tabs>
          <w:tab w:val="left" w:pos="392"/>
        </w:tabs>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u w:val="single"/>
        </w:rPr>
        <w:t>Dans la formule des prix révisables</w:t>
      </w:r>
      <w:r w:rsidRPr="00355E1D">
        <w:rPr>
          <w:rFonts w:ascii="Arial" w:hAnsi="Arial" w:cs="Arial"/>
          <w:color w:val="000000"/>
          <w:kern w:val="0"/>
          <w:sz w:val="20"/>
          <w:szCs w:val="20"/>
        </w:rPr>
        <w:t xml:space="preserve"> :</w:t>
      </w:r>
    </w:p>
    <w:p w14:paraId="632666AB" w14:textId="77777777" w:rsidR="00BE38B7" w:rsidRPr="00355E1D" w:rsidRDefault="00BE38B7" w:rsidP="005D4350">
      <w:pPr>
        <w:keepLines/>
        <w:widowControl w:val="0"/>
        <w:autoSpaceDE w:val="0"/>
        <w:autoSpaceDN w:val="0"/>
        <w:adjustRightInd w:val="0"/>
        <w:spacing w:after="0" w:line="240" w:lineRule="auto"/>
        <w:ind w:right="111"/>
        <w:rPr>
          <w:rFonts w:ascii="Arial" w:hAnsi="Arial" w:cs="Arial"/>
          <w:kern w:val="0"/>
          <w:sz w:val="24"/>
          <w:szCs w:val="24"/>
        </w:rPr>
      </w:pPr>
      <w:r w:rsidRPr="00355E1D">
        <w:rPr>
          <w:rFonts w:ascii="Arial" w:hAnsi="Arial" w:cs="Arial"/>
          <w:color w:val="000000"/>
          <w:kern w:val="0"/>
          <w:sz w:val="20"/>
          <w:szCs w:val="20"/>
        </w:rPr>
        <w:t>- P(n) est le prix révisé ;</w:t>
      </w:r>
    </w:p>
    <w:p w14:paraId="533DA795" w14:textId="77777777" w:rsidR="00BE38B7" w:rsidRPr="00355E1D" w:rsidRDefault="00BE38B7" w:rsidP="005D4350">
      <w:pPr>
        <w:keepLines/>
        <w:widowControl w:val="0"/>
        <w:autoSpaceDE w:val="0"/>
        <w:autoSpaceDN w:val="0"/>
        <w:adjustRightInd w:val="0"/>
        <w:spacing w:after="0" w:line="240" w:lineRule="auto"/>
        <w:ind w:right="111"/>
        <w:rPr>
          <w:rFonts w:ascii="Arial" w:hAnsi="Arial" w:cs="Arial"/>
          <w:kern w:val="0"/>
          <w:sz w:val="24"/>
          <w:szCs w:val="24"/>
        </w:rPr>
      </w:pPr>
      <w:r w:rsidRPr="00355E1D">
        <w:rPr>
          <w:rFonts w:ascii="Arial" w:hAnsi="Arial" w:cs="Arial"/>
          <w:color w:val="000000"/>
          <w:kern w:val="0"/>
          <w:sz w:val="20"/>
          <w:szCs w:val="20"/>
        </w:rPr>
        <w:t>- P(o) est le prix initial réputé établi sur la base des conditions économiques du « Mois zéro » ;</w:t>
      </w:r>
    </w:p>
    <w:p w14:paraId="7F52CEED" w14:textId="77777777" w:rsidR="00BE38B7" w:rsidRPr="00355E1D" w:rsidRDefault="00BE38B7" w:rsidP="005D4350">
      <w:pPr>
        <w:keepLines/>
        <w:widowControl w:val="0"/>
        <w:autoSpaceDE w:val="0"/>
        <w:autoSpaceDN w:val="0"/>
        <w:adjustRightInd w:val="0"/>
        <w:spacing w:after="0" w:line="240" w:lineRule="auto"/>
        <w:ind w:right="111"/>
        <w:rPr>
          <w:rFonts w:ascii="Arial" w:hAnsi="Arial" w:cs="Arial"/>
          <w:kern w:val="0"/>
          <w:sz w:val="24"/>
          <w:szCs w:val="24"/>
        </w:rPr>
      </w:pPr>
      <w:r w:rsidRPr="00355E1D">
        <w:rPr>
          <w:rFonts w:ascii="Arial" w:hAnsi="Arial" w:cs="Arial"/>
          <w:color w:val="000000"/>
          <w:kern w:val="0"/>
          <w:sz w:val="20"/>
          <w:szCs w:val="20"/>
        </w:rPr>
        <w:t>- au dénominateur, figurent les valeurs des indices correspondant au « Mois zéro » ;</w:t>
      </w:r>
    </w:p>
    <w:p w14:paraId="26D94519" w14:textId="77777777" w:rsidR="00BE38B7" w:rsidRPr="00355E1D" w:rsidRDefault="00BE38B7" w:rsidP="005D4350">
      <w:pPr>
        <w:keepLines/>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au numérateur, figurent les valeurs de ces mêmes indices afférentes au mois M indice (n) de réalisation des prestations, selon le dernier indice connu.</w:t>
      </w:r>
    </w:p>
    <w:p w14:paraId="46C33D46" w14:textId="77777777" w:rsidR="00BE38B7" w:rsidRPr="00355E1D" w:rsidRDefault="00BE38B7" w:rsidP="005D4350">
      <w:pPr>
        <w:widowControl w:val="0"/>
        <w:tabs>
          <w:tab w:val="left" w:pos="392"/>
        </w:tabs>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Pour la mise en place de la formule, l’ensemble des calculs sera effectué par arrondissement au millième supérieur.</w:t>
      </w:r>
    </w:p>
    <w:p w14:paraId="4B127DDF" w14:textId="77777777" w:rsidR="00BE38B7" w:rsidRPr="00355E1D" w:rsidRDefault="00BE38B7" w:rsidP="005D4350">
      <w:pPr>
        <w:keepLines/>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La liste des index utilisés est la suivante :</w:t>
      </w:r>
    </w:p>
    <w:p w14:paraId="1F73ACE1" w14:textId="77777777" w:rsidR="00BE38B7" w:rsidRPr="00355E1D" w:rsidRDefault="00BE38B7" w:rsidP="00BE38B7">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235"/>
        <w:gridCol w:w="8104"/>
      </w:tblGrid>
      <w:tr w:rsidR="00BE38B7" w:rsidRPr="00355E1D" w14:paraId="2B0FDE39" w14:textId="77777777" w:rsidTr="00DF26C7">
        <w:trPr>
          <w:cantSplit/>
          <w:tblHeader/>
        </w:trPr>
        <w:tc>
          <w:tcPr>
            <w:tcW w:w="2235" w:type="dxa"/>
            <w:tcBorders>
              <w:top w:val="single" w:sz="12" w:space="0" w:color="A6A6A6"/>
              <w:left w:val="single" w:sz="12" w:space="0" w:color="A6A6A6"/>
              <w:bottom w:val="single" w:sz="12" w:space="0" w:color="A6A6A6"/>
              <w:right w:val="single" w:sz="12" w:space="0" w:color="A6A6A6"/>
            </w:tcBorders>
            <w:shd w:val="clear" w:color="auto" w:fill="7F7F7F"/>
          </w:tcPr>
          <w:p w14:paraId="33BBF78D" w14:textId="77777777" w:rsidR="00BE38B7" w:rsidRPr="00355E1D" w:rsidRDefault="00BE38B7" w:rsidP="005C0ADB">
            <w:pPr>
              <w:keepLines/>
              <w:widowControl w:val="0"/>
              <w:autoSpaceDE w:val="0"/>
              <w:autoSpaceDN w:val="0"/>
              <w:adjustRightInd w:val="0"/>
              <w:spacing w:before="60" w:after="60"/>
              <w:ind w:left="108" w:right="93"/>
              <w:jc w:val="center"/>
              <w:rPr>
                <w:rFonts w:ascii="Arial" w:hAnsi="Arial" w:cs="Arial"/>
                <w:kern w:val="0"/>
                <w:sz w:val="24"/>
                <w:szCs w:val="24"/>
              </w:rPr>
            </w:pPr>
            <w:r w:rsidRPr="00355E1D">
              <w:rPr>
                <w:rFonts w:ascii="Arial" w:hAnsi="Arial" w:cs="Arial"/>
                <w:color w:val="FFFFFF"/>
                <w:kern w:val="0"/>
                <w:sz w:val="20"/>
                <w:szCs w:val="20"/>
              </w:rPr>
              <w:t>CODE INDEX</w:t>
            </w:r>
          </w:p>
        </w:tc>
        <w:tc>
          <w:tcPr>
            <w:tcW w:w="8104" w:type="dxa"/>
            <w:tcBorders>
              <w:top w:val="single" w:sz="12" w:space="0" w:color="A6A6A6"/>
              <w:left w:val="single" w:sz="12" w:space="0" w:color="A6A6A6"/>
              <w:bottom w:val="single" w:sz="12" w:space="0" w:color="A6A6A6"/>
              <w:right w:val="single" w:sz="12" w:space="0" w:color="A6A6A6"/>
            </w:tcBorders>
            <w:shd w:val="clear" w:color="auto" w:fill="7F7F7F"/>
          </w:tcPr>
          <w:p w14:paraId="4D149E75" w14:textId="77777777" w:rsidR="00BE38B7" w:rsidRPr="00355E1D" w:rsidRDefault="00BE38B7" w:rsidP="005C0ADB">
            <w:pPr>
              <w:keepLines/>
              <w:widowControl w:val="0"/>
              <w:autoSpaceDE w:val="0"/>
              <w:autoSpaceDN w:val="0"/>
              <w:adjustRightInd w:val="0"/>
              <w:spacing w:before="60" w:after="60"/>
              <w:ind w:left="123" w:right="87"/>
              <w:jc w:val="center"/>
              <w:rPr>
                <w:rFonts w:ascii="Arial" w:hAnsi="Arial" w:cs="Arial"/>
                <w:kern w:val="0"/>
                <w:sz w:val="24"/>
                <w:szCs w:val="24"/>
              </w:rPr>
            </w:pPr>
            <w:r w:rsidRPr="00355E1D">
              <w:rPr>
                <w:rFonts w:ascii="Arial" w:hAnsi="Arial" w:cs="Arial"/>
                <w:color w:val="FFFFFF"/>
                <w:kern w:val="0"/>
                <w:sz w:val="20"/>
                <w:szCs w:val="20"/>
              </w:rPr>
              <w:t>LIBELLÉ DE L’INDEX</w:t>
            </w:r>
          </w:p>
        </w:tc>
      </w:tr>
      <w:tr w:rsidR="00BE38B7" w:rsidRPr="00355E1D" w14:paraId="05946088" w14:textId="77777777" w:rsidTr="00DF26C7">
        <w:tc>
          <w:tcPr>
            <w:tcW w:w="2235" w:type="dxa"/>
            <w:tcBorders>
              <w:top w:val="single" w:sz="12" w:space="0" w:color="A6A6A6"/>
              <w:left w:val="single" w:sz="12" w:space="0" w:color="A6A6A6"/>
              <w:bottom w:val="single" w:sz="12" w:space="0" w:color="A6A6A6"/>
              <w:right w:val="single" w:sz="12" w:space="0" w:color="A6A6A6"/>
            </w:tcBorders>
            <w:shd w:val="clear" w:color="auto" w:fill="FFFFFF"/>
          </w:tcPr>
          <w:p w14:paraId="1ACD03E1" w14:textId="77777777" w:rsidR="00BE38B7" w:rsidRPr="00355E1D" w:rsidRDefault="00BE38B7" w:rsidP="005C0ADB">
            <w:pPr>
              <w:widowControl w:val="0"/>
              <w:autoSpaceDE w:val="0"/>
              <w:autoSpaceDN w:val="0"/>
              <w:adjustRightInd w:val="0"/>
              <w:spacing w:before="60" w:after="60"/>
              <w:ind w:left="108" w:right="93"/>
              <w:rPr>
                <w:rFonts w:ascii="Arial" w:hAnsi="Arial" w:cs="Arial"/>
                <w:kern w:val="0"/>
                <w:sz w:val="24"/>
                <w:szCs w:val="24"/>
              </w:rPr>
            </w:pPr>
            <w:r w:rsidRPr="00355E1D">
              <w:rPr>
                <w:rFonts w:ascii="Arial" w:hAnsi="Arial" w:cs="Arial"/>
                <w:color w:val="000000"/>
                <w:kern w:val="0"/>
                <w:sz w:val="20"/>
                <w:szCs w:val="20"/>
              </w:rPr>
              <w:t>ING</w:t>
            </w:r>
          </w:p>
        </w:tc>
        <w:tc>
          <w:tcPr>
            <w:tcW w:w="8104" w:type="dxa"/>
            <w:tcBorders>
              <w:top w:val="single" w:sz="12" w:space="0" w:color="A6A6A6"/>
              <w:left w:val="single" w:sz="12" w:space="0" w:color="A6A6A6"/>
              <w:bottom w:val="single" w:sz="12" w:space="0" w:color="A6A6A6"/>
              <w:right w:val="single" w:sz="12" w:space="0" w:color="A6A6A6"/>
            </w:tcBorders>
            <w:shd w:val="clear" w:color="auto" w:fill="FFFFFF"/>
          </w:tcPr>
          <w:p w14:paraId="461A9A0B" w14:textId="77777777" w:rsidR="00BE38B7" w:rsidRPr="00355E1D" w:rsidRDefault="00BE38B7" w:rsidP="005C0ADB">
            <w:pPr>
              <w:widowControl w:val="0"/>
              <w:autoSpaceDE w:val="0"/>
              <w:autoSpaceDN w:val="0"/>
              <w:adjustRightInd w:val="0"/>
              <w:spacing w:before="60" w:after="60"/>
              <w:ind w:left="123" w:right="87"/>
              <w:rPr>
                <w:rFonts w:ascii="Arial" w:hAnsi="Arial" w:cs="Arial"/>
                <w:kern w:val="0"/>
                <w:sz w:val="24"/>
                <w:szCs w:val="24"/>
              </w:rPr>
            </w:pPr>
            <w:r w:rsidRPr="00355E1D">
              <w:rPr>
                <w:rFonts w:ascii="Arial" w:hAnsi="Arial" w:cs="Arial"/>
                <w:color w:val="000000"/>
                <w:kern w:val="0"/>
                <w:sz w:val="20"/>
                <w:szCs w:val="20"/>
              </w:rPr>
              <w:t>Construction - Ingénierie (base 2010)</w:t>
            </w:r>
          </w:p>
        </w:tc>
      </w:tr>
    </w:tbl>
    <w:p w14:paraId="6A8D5F27" w14:textId="77777777" w:rsidR="00BE38B7" w:rsidRPr="00355E1D" w:rsidRDefault="00BE38B7" w:rsidP="005D4350">
      <w:pPr>
        <w:widowControl w:val="0"/>
        <w:autoSpaceDE w:val="0"/>
        <w:autoSpaceDN w:val="0"/>
        <w:adjustRightInd w:val="0"/>
        <w:spacing w:before="60" w:after="60"/>
        <w:ind w:right="111"/>
        <w:rPr>
          <w:rFonts w:ascii="Arial" w:hAnsi="Arial" w:cs="Arial"/>
          <w:kern w:val="0"/>
          <w:sz w:val="24"/>
          <w:szCs w:val="24"/>
        </w:rPr>
      </w:pPr>
      <w:r w:rsidRPr="00355E1D">
        <w:rPr>
          <w:rFonts w:ascii="Arial" w:hAnsi="Arial" w:cs="Arial"/>
          <w:color w:val="000000"/>
          <w:kern w:val="0"/>
          <w:sz w:val="20"/>
          <w:szCs w:val="20"/>
        </w:rPr>
        <w:t>Les index sont publiés sur le site internet de l’INSEE.</w:t>
      </w:r>
    </w:p>
    <w:tbl>
      <w:tblPr>
        <w:tblW w:w="0" w:type="auto"/>
        <w:tblInd w:w="14" w:type="dxa"/>
        <w:tblLayout w:type="fixed"/>
        <w:tblCellMar>
          <w:left w:w="0" w:type="dxa"/>
          <w:right w:w="0" w:type="dxa"/>
        </w:tblCellMar>
        <w:tblLook w:val="0000" w:firstRow="0" w:lastRow="0" w:firstColumn="0" w:lastColumn="0" w:noHBand="0" w:noVBand="0"/>
      </w:tblPr>
      <w:tblGrid>
        <w:gridCol w:w="10339"/>
      </w:tblGrid>
      <w:tr w:rsidR="00BE38B7" w:rsidRPr="00355E1D" w14:paraId="6C9020BB" w14:textId="77777777" w:rsidTr="00191661">
        <w:tc>
          <w:tcPr>
            <w:tcW w:w="10339" w:type="dxa"/>
            <w:tcBorders>
              <w:top w:val="single" w:sz="4" w:space="0" w:color="D9D9D9"/>
              <w:left w:val="single" w:sz="4" w:space="0" w:color="D9D9D9"/>
              <w:bottom w:val="single" w:sz="4" w:space="0" w:color="D9D9D9"/>
              <w:right w:val="single" w:sz="4" w:space="0" w:color="D9D9D9"/>
            </w:tcBorders>
            <w:shd w:val="clear" w:color="auto" w:fill="D9D9D9"/>
          </w:tcPr>
          <w:p w14:paraId="22F0022C" w14:textId="77777777" w:rsidR="00BE38B7" w:rsidRPr="00355E1D" w:rsidRDefault="00BE38B7" w:rsidP="005D4350">
            <w:pPr>
              <w:keepLines/>
              <w:widowControl w:val="0"/>
              <w:tabs>
                <w:tab w:val="left" w:pos="392"/>
              </w:tabs>
              <w:autoSpaceDE w:val="0"/>
              <w:autoSpaceDN w:val="0"/>
              <w:adjustRightInd w:val="0"/>
              <w:spacing w:after="0" w:line="240" w:lineRule="auto"/>
              <w:ind w:right="101"/>
              <w:jc w:val="both"/>
              <w:rPr>
                <w:rFonts w:ascii="Arial" w:hAnsi="Arial" w:cs="Arial"/>
                <w:kern w:val="0"/>
                <w:sz w:val="24"/>
                <w:szCs w:val="24"/>
              </w:rPr>
            </w:pPr>
            <w:r w:rsidRPr="00355E1D">
              <w:rPr>
                <w:rFonts w:ascii="Arial" w:hAnsi="Arial" w:cs="Arial"/>
                <w:color w:val="000000"/>
                <w:kern w:val="0"/>
                <w:sz w:val="18"/>
                <w:szCs w:val="18"/>
              </w:rPr>
              <w:t xml:space="preserve">Lorsqu'une révision est effectuée provisoirement en utilisant une valeur d'index antérieure à celle qui doit être appliquée, il n'est procédé à aucune autre révision avant la révision définitive, laquelle intervient lors du premier règlement qui suit la parution de l'index correspondant. En cas de disparition d’un index et si un index de substitution est publié, la variation des prix est de plein droit calculée avec ce nouvel index en utilisant le coefficient de raccordement nécessaire. En cas d'absence d’index de substitution, les parties conviennent de le remplacer d’un commun accord dans le cadre d’une modification du contrat. </w:t>
            </w:r>
          </w:p>
        </w:tc>
      </w:tr>
    </w:tbl>
    <w:p w14:paraId="141984E0" w14:textId="77777777" w:rsidR="00BE38B7" w:rsidRPr="00355E1D" w:rsidRDefault="00BE38B7" w:rsidP="00ED2451">
      <w:pPr>
        <w:keepNext/>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FF9900"/>
          <w:kern w:val="0"/>
          <w:sz w:val="20"/>
          <w:szCs w:val="20"/>
        </w:rPr>
        <w:t>■</w:t>
      </w:r>
      <w:r w:rsidRPr="00355E1D">
        <w:rPr>
          <w:rFonts w:ascii="Arial" w:hAnsi="Arial" w:cs="Arial"/>
          <w:color w:val="000000"/>
          <w:kern w:val="0"/>
          <w:sz w:val="20"/>
          <w:szCs w:val="20"/>
        </w:rPr>
        <w:t xml:space="preserve"> </w:t>
      </w:r>
      <w:r w:rsidRPr="00355E1D">
        <w:rPr>
          <w:rFonts w:ascii="Arial" w:hAnsi="Arial" w:cs="Arial"/>
          <w:b/>
          <w:bCs/>
          <w:color w:val="000000"/>
          <w:kern w:val="0"/>
          <w:sz w:val="20"/>
          <w:szCs w:val="20"/>
        </w:rPr>
        <w:t>Avance</w:t>
      </w:r>
    </w:p>
    <w:p w14:paraId="5F48368B" w14:textId="4E301348" w:rsidR="00BE38B7" w:rsidRPr="00355E1D" w:rsidRDefault="004D30B5" w:rsidP="00ED2451">
      <w:pPr>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Sans objet</w:t>
      </w:r>
    </w:p>
    <w:p w14:paraId="63ED608B" w14:textId="77777777" w:rsidR="00BE38B7" w:rsidRPr="00355E1D" w:rsidRDefault="00BE38B7" w:rsidP="00ED2451">
      <w:pPr>
        <w:keepLines/>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Mode de règlement et financement</w:t>
      </w:r>
    </w:p>
    <w:p w14:paraId="249DAD82" w14:textId="03CDDE30" w:rsidR="00BE38B7" w:rsidRPr="00355E1D" w:rsidRDefault="00BE38B7" w:rsidP="0090555D">
      <w:pPr>
        <w:widowControl w:val="0"/>
        <w:tabs>
          <w:tab w:val="left" w:pos="392"/>
        </w:tabs>
        <w:autoSpaceDE w:val="0"/>
        <w:autoSpaceDN w:val="0"/>
        <w:adjustRightInd w:val="0"/>
        <w:spacing w:before="120" w:after="0" w:line="240" w:lineRule="auto"/>
        <w:ind w:left="142" w:right="111"/>
        <w:jc w:val="both"/>
        <w:rPr>
          <w:rFonts w:ascii="Arial" w:hAnsi="Arial" w:cs="Arial"/>
          <w:sz w:val="24"/>
          <w:szCs w:val="24"/>
        </w:rPr>
      </w:pPr>
      <w:r w:rsidRPr="00355E1D">
        <w:rPr>
          <w:rFonts w:ascii="Arial" w:hAnsi="Arial" w:cs="Arial"/>
          <w:color w:val="000000"/>
          <w:sz w:val="20"/>
          <w:szCs w:val="20"/>
        </w:rPr>
        <w:lastRenderedPageBreak/>
        <w:t xml:space="preserve">Le financement s'effectuera sur le budget de la commune et sur ses ressources propres, sur les subventions </w:t>
      </w:r>
      <w:r w:rsidR="00740A81">
        <w:rPr>
          <w:rFonts w:ascii="Arial" w:hAnsi="Arial" w:cs="Arial"/>
          <w:color w:val="000000"/>
          <w:sz w:val="20"/>
          <w:szCs w:val="20"/>
        </w:rPr>
        <w:t>obtenues auprès du Département et de la Région</w:t>
      </w:r>
      <w:r w:rsidRPr="00355E1D">
        <w:rPr>
          <w:rFonts w:ascii="Arial" w:hAnsi="Arial" w:cs="Arial"/>
          <w:color w:val="000000"/>
          <w:sz w:val="20"/>
          <w:szCs w:val="20"/>
        </w:rPr>
        <w:t>.</w:t>
      </w:r>
    </w:p>
    <w:p w14:paraId="5016151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sz w:val="20"/>
          <w:szCs w:val="20"/>
        </w:rPr>
        <w:t>Le règlement des dépenses se fera par mandat administratif suivi d'un virement dans le délai de 30 jours et selon les règles de la comptabilité publique.</w:t>
      </w:r>
    </w:p>
    <w:p w14:paraId="595887A1" w14:textId="77777777" w:rsidR="00BE38B7" w:rsidRPr="00355E1D" w:rsidRDefault="00BE38B7" w:rsidP="00ED2451">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Délai de paiement</w:t>
      </w:r>
    </w:p>
    <w:p w14:paraId="3458166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délai global de paiement ne pourra excéder 30 jours selon les dispositions de l'article R2192-10 du Code de la commande publique.</w:t>
      </w:r>
    </w:p>
    <w:p w14:paraId="3F420EE6" w14:textId="77777777" w:rsidR="00BE38B7" w:rsidRPr="00355E1D" w:rsidRDefault="00BE38B7" w:rsidP="00ED2451">
      <w:pPr>
        <w:keepNext/>
        <w:keepLines/>
        <w:widowControl w:val="0"/>
        <w:tabs>
          <w:tab w:val="left" w:pos="392"/>
        </w:tabs>
        <w:autoSpaceDE w:val="0"/>
        <w:autoSpaceDN w:val="0"/>
        <w:adjustRightInd w:val="0"/>
        <w:spacing w:before="60" w:after="6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Il débutera à compter de la date de réception de la facture, transmise une fois la prestation exécutée.</w:t>
      </w:r>
    </w:p>
    <w:p w14:paraId="62154468" w14:textId="77777777" w:rsidR="00BE38B7" w:rsidRPr="00355E1D" w:rsidRDefault="00BE38B7" w:rsidP="00ED2451">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Régime des paiements</w:t>
      </w:r>
    </w:p>
    <w:p w14:paraId="64EE2A70" w14:textId="2F06031D" w:rsidR="00BE38B7" w:rsidRPr="00355E1D" w:rsidRDefault="00BE38B7" w:rsidP="00BE38B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355E1D">
        <w:rPr>
          <w:rFonts w:ascii="Arial" w:hAnsi="Arial" w:cs="Arial"/>
          <w:color w:val="000000"/>
          <w:sz w:val="20"/>
          <w:szCs w:val="20"/>
        </w:rPr>
        <w:t>Les prestations du contrat sont réglées par paiement partiel définitif (article R2191-26 du Code de la commande publique), après constatation du service fait.</w:t>
      </w:r>
    </w:p>
    <w:p w14:paraId="46C38BC4" w14:textId="77777777" w:rsidR="00BE38B7" w:rsidRPr="00355E1D" w:rsidRDefault="00BE38B7" w:rsidP="00ED2451">
      <w:pPr>
        <w:widowControl w:val="0"/>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Facturation</w:t>
      </w:r>
    </w:p>
    <w:p w14:paraId="56D5A828" w14:textId="77777777" w:rsidR="00BE38B7" w:rsidRPr="00355E1D" w:rsidRDefault="00BE38B7" w:rsidP="00ED2451">
      <w:pPr>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prestataire établira des factures afférentes au marché. Elles seront établies en un original portant, outre les mentions légales, les indications suivantes :</w:t>
      </w:r>
    </w:p>
    <w:p w14:paraId="5DA0EB15"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les noms, n° Siret et adresse du créancier ;</w:t>
      </w:r>
    </w:p>
    <w:p w14:paraId="01677BB2"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la domiciliation bancaire ou postale telle que précisée ci-dessus ;</w:t>
      </w:r>
    </w:p>
    <w:p w14:paraId="7A0100D3"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la désignation de la prestation effectuée ;</w:t>
      </w:r>
    </w:p>
    <w:p w14:paraId="1389A275"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le montant hors TVA de la prestation effectuée ;</w:t>
      </w:r>
    </w:p>
    <w:p w14:paraId="222A0EA4"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le taux et le montant de la TVA et des taxes parafiscales le cas échéant ;</w:t>
      </w:r>
    </w:p>
    <w:p w14:paraId="42805C88" w14:textId="77777777" w:rsidR="00BE38B7" w:rsidRPr="00355E1D" w:rsidRDefault="00BE38B7" w:rsidP="00ED2451">
      <w:pPr>
        <w:widowControl w:val="0"/>
        <w:autoSpaceDE w:val="0"/>
        <w:autoSpaceDN w:val="0"/>
        <w:adjustRightInd w:val="0"/>
        <w:spacing w:after="0" w:line="240" w:lineRule="auto"/>
        <w:ind w:left="117" w:right="111" w:firstLine="309"/>
        <w:jc w:val="both"/>
        <w:rPr>
          <w:rFonts w:ascii="Arial" w:hAnsi="Arial" w:cs="Arial"/>
          <w:kern w:val="0"/>
          <w:sz w:val="24"/>
          <w:szCs w:val="24"/>
        </w:rPr>
      </w:pPr>
      <w:r w:rsidRPr="00355E1D">
        <w:rPr>
          <w:rFonts w:ascii="Arial" w:hAnsi="Arial" w:cs="Arial"/>
          <w:color w:val="000000"/>
          <w:kern w:val="0"/>
          <w:sz w:val="20"/>
          <w:szCs w:val="20"/>
        </w:rPr>
        <w:t>- le montant T.T.C.</w:t>
      </w:r>
    </w:p>
    <w:p w14:paraId="00D60DA3" w14:textId="77777777" w:rsidR="00BE38B7" w:rsidRPr="00355E1D" w:rsidRDefault="00BE38B7" w:rsidP="00913BBF">
      <w:pPr>
        <w:widowControl w:val="0"/>
        <w:autoSpaceDE w:val="0"/>
        <w:autoSpaceDN w:val="0"/>
        <w:adjustRightInd w:val="0"/>
        <w:spacing w:before="60" w:after="6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Les factures devront être envoyées aux adresses par </w:t>
      </w:r>
      <w:r w:rsidRPr="00355E1D">
        <w:rPr>
          <w:rFonts w:ascii="Arial" w:hAnsi="Arial" w:cs="Arial"/>
          <w:b/>
          <w:bCs/>
          <w:color w:val="000000"/>
          <w:kern w:val="0"/>
          <w:sz w:val="20"/>
          <w:szCs w:val="20"/>
        </w:rPr>
        <w:t>envoi dématérialisé via le portail Chorus Pro</w:t>
      </w:r>
      <w:r w:rsidRPr="00355E1D">
        <w:rPr>
          <w:rFonts w:ascii="Arial" w:hAnsi="Arial" w:cs="Arial"/>
          <w:color w:val="000000"/>
          <w:kern w:val="0"/>
          <w:sz w:val="20"/>
          <w:szCs w:val="20"/>
        </w:rPr>
        <w:t>.</w:t>
      </w:r>
    </w:p>
    <w:p w14:paraId="5AEB058B" w14:textId="77777777" w:rsidR="00BE38B7" w:rsidRPr="00355E1D" w:rsidRDefault="00BE38B7" w:rsidP="00ED2451">
      <w:pPr>
        <w:keepLines/>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La dématérialisation des factures est obligatoire au sein du secteur public, comme dans de nombreux pays européens. Toutes les entreprises devront adresser leurs factures au secteur public sous forme électronique avec le compte-rendu joint. </w:t>
      </w:r>
    </w:p>
    <w:p w14:paraId="1A6579B8" w14:textId="77777777" w:rsidR="00BE38B7" w:rsidRPr="00355E1D" w:rsidRDefault="00BE38B7" w:rsidP="00913BBF">
      <w:pPr>
        <w:keepLines/>
        <w:widowControl w:val="0"/>
        <w:autoSpaceDE w:val="0"/>
        <w:autoSpaceDN w:val="0"/>
        <w:adjustRightInd w:val="0"/>
        <w:spacing w:before="60" w:after="60" w:line="240" w:lineRule="auto"/>
        <w:ind w:right="111"/>
        <w:jc w:val="both"/>
        <w:rPr>
          <w:rFonts w:ascii="Arial" w:hAnsi="Arial" w:cs="Arial"/>
          <w:kern w:val="0"/>
          <w:sz w:val="24"/>
          <w:szCs w:val="24"/>
        </w:rPr>
      </w:pPr>
      <w:r w:rsidRPr="00355E1D">
        <w:rPr>
          <w:rFonts w:ascii="Arial" w:hAnsi="Arial" w:cs="Arial"/>
          <w:color w:val="000000"/>
          <w:kern w:val="0"/>
          <w:sz w:val="20"/>
          <w:szCs w:val="20"/>
        </w:rPr>
        <w:t xml:space="preserve">Le titulaire est invité à utiliser, le portail Chorus Pro : </w:t>
      </w:r>
      <w:hyperlink r:id="rId19" w:tgtFrame="_blank" w:history="1">
        <w:r w:rsidRPr="00355E1D">
          <w:rPr>
            <w:rFonts w:ascii="Arial" w:hAnsi="Arial" w:cs="Arial"/>
            <w:color w:val="0000FF"/>
            <w:kern w:val="0"/>
            <w:sz w:val="20"/>
            <w:szCs w:val="20"/>
            <w:u w:val="single"/>
          </w:rPr>
          <w:t>https://chorus-pro.gouv.fr</w:t>
        </w:r>
      </w:hyperlink>
      <w:r w:rsidRPr="00355E1D">
        <w:rPr>
          <w:rFonts w:ascii="Arial" w:hAnsi="Arial" w:cs="Arial"/>
          <w:color w:val="000000"/>
          <w:kern w:val="0"/>
          <w:sz w:val="20"/>
          <w:szCs w:val="20"/>
        </w:rPr>
        <w:t xml:space="preserve"> </w:t>
      </w:r>
    </w:p>
    <w:p w14:paraId="62021DB6" w14:textId="77777777" w:rsidR="00BE38B7" w:rsidRPr="00355E1D" w:rsidRDefault="00BE38B7" w:rsidP="00ED2451">
      <w:pPr>
        <w:widowControl w:val="0"/>
        <w:autoSpaceDE w:val="0"/>
        <w:autoSpaceDN w:val="0"/>
        <w:adjustRightInd w:val="0"/>
        <w:spacing w:after="0" w:line="240" w:lineRule="auto"/>
        <w:ind w:right="111"/>
        <w:jc w:val="both"/>
        <w:rPr>
          <w:rFonts w:ascii="Arial" w:hAnsi="Arial" w:cs="Arial"/>
          <w:color w:val="000000"/>
          <w:sz w:val="20"/>
          <w:szCs w:val="20"/>
        </w:rPr>
      </w:pPr>
      <w:r w:rsidRPr="00355E1D">
        <w:rPr>
          <w:rFonts w:ascii="Arial" w:hAnsi="Arial" w:cs="Arial"/>
          <w:color w:val="000000"/>
          <w:sz w:val="20"/>
          <w:szCs w:val="20"/>
        </w:rPr>
        <w:t xml:space="preserve">En spécifiant le numéro SIRET de la collectivité. </w:t>
      </w:r>
    </w:p>
    <w:p w14:paraId="1827DA5D" w14:textId="77777777" w:rsidR="00BE38B7" w:rsidRPr="00355E1D" w:rsidRDefault="00BE38B7" w:rsidP="00913BBF">
      <w:pPr>
        <w:keepNext/>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Garantie</w:t>
      </w:r>
    </w:p>
    <w:p w14:paraId="4BF0D051" w14:textId="77777777" w:rsidR="00BE38B7" w:rsidRPr="00355E1D" w:rsidRDefault="00BE38B7" w:rsidP="00ED2451">
      <w:pPr>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Les prestations du contrat sont assorties d’une garantie d’une durée de 1 An(s).</w:t>
      </w:r>
    </w:p>
    <w:p w14:paraId="413428B2" w14:textId="77777777" w:rsidR="00BE38B7" w:rsidRPr="00355E1D" w:rsidRDefault="00BE38B7" w:rsidP="00913BBF">
      <w:pPr>
        <w:keepNext/>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Comptable assignataire des paiements</w:t>
      </w:r>
    </w:p>
    <w:p w14:paraId="5E6B9C8A"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bookmarkStart w:id="0" w:name="_Hlk235096858"/>
      <w:bookmarkStart w:id="1" w:name="_GoBack"/>
      <w:r w:rsidRPr="00CE0599">
        <w:rPr>
          <w:rFonts w:ascii="Arial" w:hAnsi="Arial" w:cs="Arial"/>
          <w:color w:val="000000"/>
          <w:kern w:val="0"/>
          <w:sz w:val="20"/>
          <w:szCs w:val="20"/>
        </w:rPr>
        <w:t xml:space="preserve">Monsieur le Payeur </w:t>
      </w:r>
    </w:p>
    <w:p w14:paraId="61613CF6"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Service de Gestion Comptable</w:t>
      </w:r>
    </w:p>
    <w:p w14:paraId="6A6C999C"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35 avenue de Verdun</w:t>
      </w:r>
    </w:p>
    <w:p w14:paraId="634DD341"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B.P. 114</w:t>
      </w:r>
    </w:p>
    <w:p w14:paraId="3BAE5FCC"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06503 MENTON Cedex</w:t>
      </w:r>
    </w:p>
    <w:p w14:paraId="2B9DE044" w14:textId="77777777" w:rsidR="00CE0599" w:rsidRPr="00CE0599" w:rsidRDefault="00CE0599" w:rsidP="00CE0599">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8"/>
          <w:szCs w:val="18"/>
        </w:rPr>
      </w:pPr>
    </w:p>
    <w:p w14:paraId="62B14B4C"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Téléphone : 04.97.03.31.00</w:t>
      </w:r>
    </w:p>
    <w:p w14:paraId="46A27E19" w14:textId="77777777" w:rsidR="00CE0599" w:rsidRPr="00CE0599" w:rsidRDefault="00CE0599" w:rsidP="00CE0599">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 xml:space="preserve">Courriel : sgc.menton@dgfip.finances.gouv.fr </w:t>
      </w:r>
    </w:p>
    <w:p w14:paraId="62CC569A" w14:textId="77777777" w:rsidR="00CE0599" w:rsidRPr="00CE0599" w:rsidRDefault="00CE0599" w:rsidP="00CE0599">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 xml:space="preserve">Site internet : </w:t>
      </w:r>
      <w:hyperlink r:id="rId20" w:tgtFrame="_blank" w:history="1">
        <w:r w:rsidRPr="00CE0599">
          <w:rPr>
            <w:rFonts w:ascii="Arial" w:hAnsi="Arial" w:cs="Arial"/>
            <w:color w:val="0563C1"/>
            <w:kern w:val="0"/>
            <w:sz w:val="20"/>
            <w:szCs w:val="20"/>
            <w:u w:val="single"/>
          </w:rPr>
          <w:t>https://www.impots.gouv.fr/portail/</w:t>
        </w:r>
      </w:hyperlink>
    </w:p>
    <w:bookmarkEnd w:id="0"/>
    <w:bookmarkEnd w:id="1"/>
    <w:p w14:paraId="3C91FF62" w14:textId="77777777" w:rsidR="00BE38B7" w:rsidRPr="00355E1D" w:rsidRDefault="00BE38B7" w:rsidP="00913BBF">
      <w:pPr>
        <w:widowControl w:val="0"/>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b/>
          <w:bCs/>
          <w:color w:val="FF9900"/>
          <w:kern w:val="0"/>
          <w:sz w:val="20"/>
          <w:szCs w:val="20"/>
        </w:rPr>
        <w:t xml:space="preserve">■ </w:t>
      </w:r>
      <w:r w:rsidRPr="00355E1D">
        <w:rPr>
          <w:rFonts w:ascii="Arial" w:hAnsi="Arial" w:cs="Arial"/>
          <w:b/>
          <w:bCs/>
          <w:color w:val="000000"/>
          <w:kern w:val="0"/>
          <w:sz w:val="20"/>
          <w:szCs w:val="20"/>
        </w:rPr>
        <w:t>Intérêts moratoires</w:t>
      </w:r>
    </w:p>
    <w:p w14:paraId="47FF1BA8" w14:textId="77777777" w:rsidR="00BE38B7" w:rsidRPr="00355E1D" w:rsidRDefault="00BE38B7" w:rsidP="00913BBF">
      <w:pPr>
        <w:widowControl w:val="0"/>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Le défaut de paiement dans les délais prévus selon les dispositions de l'article R2192-12 du Code de la commande publique fait courir de plein droit, et sans autre formalité, des intérêts moratoires au bénéfice du titulaire.</w:t>
      </w:r>
    </w:p>
    <w:p w14:paraId="20B03717" w14:textId="77777777" w:rsidR="00BE38B7" w:rsidRPr="00355E1D" w:rsidRDefault="00BE38B7" w:rsidP="00913BBF">
      <w:pPr>
        <w:keepLines/>
        <w:widowControl w:val="0"/>
        <w:autoSpaceDE w:val="0"/>
        <w:autoSpaceDN w:val="0"/>
        <w:adjustRightInd w:val="0"/>
        <w:spacing w:before="60" w:after="0" w:line="240" w:lineRule="auto"/>
        <w:ind w:right="111"/>
        <w:jc w:val="both"/>
        <w:rPr>
          <w:rFonts w:ascii="Arial" w:hAnsi="Arial" w:cs="Arial"/>
          <w:kern w:val="0"/>
          <w:sz w:val="24"/>
          <w:szCs w:val="24"/>
        </w:rPr>
      </w:pPr>
      <w:r w:rsidRPr="00355E1D">
        <w:rPr>
          <w:rFonts w:ascii="Arial" w:hAnsi="Arial" w:cs="Arial"/>
          <w:color w:val="000000"/>
          <w:kern w:val="0"/>
          <w:sz w:val="20"/>
          <w:szCs w:val="20"/>
        </w:rPr>
        <w:t>Conformément à l'article R2192-31 du Code de la commande publique,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8 points auxquels s'ajoute, une indemnité forfaitaire de recouvrement de 40 euros.</w:t>
      </w:r>
    </w:p>
    <w:tbl>
      <w:tblPr>
        <w:tblW w:w="0" w:type="auto"/>
        <w:tblInd w:w="9" w:type="dxa"/>
        <w:tblLayout w:type="fixed"/>
        <w:tblCellMar>
          <w:left w:w="0" w:type="dxa"/>
          <w:right w:w="0" w:type="dxa"/>
        </w:tblCellMar>
        <w:tblLook w:val="0000" w:firstRow="0" w:lastRow="0" w:firstColumn="0" w:lastColumn="0" w:noHBand="0" w:noVBand="0"/>
      </w:tblPr>
      <w:tblGrid>
        <w:gridCol w:w="9963"/>
      </w:tblGrid>
      <w:tr w:rsidR="00BE38B7" w:rsidRPr="00355E1D" w14:paraId="758E8A92" w14:textId="77777777" w:rsidTr="005C0ADB">
        <w:tc>
          <w:tcPr>
            <w:tcW w:w="9963" w:type="dxa"/>
            <w:tcBorders>
              <w:top w:val="nil"/>
              <w:left w:val="nil"/>
              <w:bottom w:val="single" w:sz="8" w:space="0" w:color="A6A6A6"/>
              <w:right w:val="nil"/>
            </w:tcBorders>
            <w:shd w:val="clear" w:color="auto" w:fill="FFFFFF"/>
          </w:tcPr>
          <w:p w14:paraId="246C9B4C" w14:textId="77777777" w:rsidR="00BE38B7" w:rsidRPr="00355E1D" w:rsidRDefault="00BE38B7" w:rsidP="00913BBF">
            <w:pPr>
              <w:widowControl w:val="0"/>
              <w:autoSpaceDE w:val="0"/>
              <w:autoSpaceDN w:val="0"/>
              <w:adjustRightInd w:val="0"/>
              <w:spacing w:before="360" w:after="60" w:line="276" w:lineRule="auto"/>
              <w:ind w:left="108" w:right="105"/>
              <w:rPr>
                <w:rFonts w:ascii="Arial" w:hAnsi="Arial" w:cs="Arial"/>
                <w:kern w:val="0"/>
                <w:sz w:val="24"/>
                <w:szCs w:val="24"/>
              </w:rPr>
            </w:pPr>
            <w:r w:rsidRPr="00355E1D">
              <w:rPr>
                <w:rFonts w:ascii="Arial" w:hAnsi="Arial" w:cs="Arial"/>
                <w:b/>
                <w:bCs/>
                <w:color w:val="595959"/>
                <w:kern w:val="0"/>
                <w:sz w:val="26"/>
                <w:szCs w:val="26"/>
              </w:rPr>
              <w:t>Article 9 – LITIGE ET SANCTIONS</w:t>
            </w:r>
          </w:p>
        </w:tc>
      </w:tr>
    </w:tbl>
    <w:p w14:paraId="245E62FA" w14:textId="77777777" w:rsidR="00BE38B7" w:rsidRPr="00355E1D" w:rsidRDefault="00BE38B7" w:rsidP="00913BBF">
      <w:pPr>
        <w:keepNext/>
        <w:keepLines/>
        <w:widowControl w:val="0"/>
        <w:tabs>
          <w:tab w:val="left" w:pos="392"/>
        </w:tabs>
        <w:autoSpaceDE w:val="0"/>
        <w:autoSpaceDN w:val="0"/>
        <w:adjustRightInd w:val="0"/>
        <w:spacing w:before="240" w:after="0" w:line="240" w:lineRule="auto"/>
        <w:ind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Pénalités</w:t>
      </w:r>
    </w:p>
    <w:p w14:paraId="67EB664E" w14:textId="77777777" w:rsidR="00CE0599" w:rsidRDefault="00CE0599" w:rsidP="00913BBF">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17215F6A" w14:textId="77777777" w:rsidR="00CE0599" w:rsidRDefault="00CE0599" w:rsidP="00913BBF">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p w14:paraId="5407DCB9" w14:textId="4CC0AFB4" w:rsidR="00BE38B7" w:rsidRPr="00355E1D" w:rsidRDefault="00BE38B7" w:rsidP="00913BBF">
      <w:pPr>
        <w:keepLines/>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sidRPr="00355E1D">
        <w:rPr>
          <w:rFonts w:ascii="Arial" w:hAnsi="Arial" w:cs="Arial"/>
          <w:color w:val="000000"/>
          <w:kern w:val="0"/>
          <w:sz w:val="20"/>
          <w:szCs w:val="20"/>
        </w:rPr>
        <w:t>En cas de non-respect des prescriptions du contrat, le titulaire encourt les pénalités suivantes :</w:t>
      </w:r>
    </w:p>
    <w:p w14:paraId="4CAB7F1F"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376"/>
        <w:gridCol w:w="7821"/>
      </w:tblGrid>
      <w:tr w:rsidR="00BE38B7" w:rsidRPr="00355E1D" w14:paraId="1AF8670A" w14:textId="77777777" w:rsidTr="00FC3A43">
        <w:trPr>
          <w:cantSplit/>
          <w:tblHeader/>
        </w:trPr>
        <w:tc>
          <w:tcPr>
            <w:tcW w:w="237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A38A0E6" w14:textId="77777777" w:rsidR="00BE38B7" w:rsidRPr="00355E1D" w:rsidRDefault="00BE38B7" w:rsidP="005C0ADB">
            <w:pPr>
              <w:keepLines/>
              <w:widowControl w:val="0"/>
              <w:autoSpaceDE w:val="0"/>
              <w:autoSpaceDN w:val="0"/>
              <w:adjustRightInd w:val="0"/>
              <w:spacing w:before="60" w:after="60" w:line="240" w:lineRule="auto"/>
              <w:ind w:left="108" w:right="92"/>
              <w:jc w:val="center"/>
              <w:rPr>
                <w:rFonts w:ascii="Arial" w:hAnsi="Arial" w:cs="Arial"/>
                <w:kern w:val="0"/>
                <w:sz w:val="24"/>
                <w:szCs w:val="24"/>
              </w:rPr>
            </w:pPr>
            <w:r w:rsidRPr="00355E1D">
              <w:rPr>
                <w:rFonts w:ascii="Arial" w:hAnsi="Arial" w:cs="Arial"/>
                <w:color w:val="FFFFFF"/>
                <w:kern w:val="0"/>
                <w:sz w:val="20"/>
                <w:szCs w:val="20"/>
              </w:rPr>
              <w:lastRenderedPageBreak/>
              <w:t>PÉNALITÉ</w:t>
            </w:r>
          </w:p>
        </w:tc>
        <w:tc>
          <w:tcPr>
            <w:tcW w:w="7821"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9819330" w14:textId="77777777" w:rsidR="00BE38B7" w:rsidRPr="00355E1D" w:rsidRDefault="00BE38B7" w:rsidP="00FC3A43">
            <w:pPr>
              <w:keepLines/>
              <w:widowControl w:val="0"/>
              <w:autoSpaceDE w:val="0"/>
              <w:autoSpaceDN w:val="0"/>
              <w:adjustRightInd w:val="0"/>
              <w:spacing w:before="60" w:after="60" w:line="240" w:lineRule="auto"/>
              <w:ind w:left="124" w:right="88"/>
              <w:jc w:val="center"/>
              <w:rPr>
                <w:rFonts w:ascii="Arial" w:hAnsi="Arial" w:cs="Arial"/>
                <w:kern w:val="0"/>
                <w:sz w:val="24"/>
                <w:szCs w:val="24"/>
              </w:rPr>
            </w:pPr>
            <w:r w:rsidRPr="00355E1D">
              <w:rPr>
                <w:rFonts w:ascii="Arial" w:hAnsi="Arial" w:cs="Arial"/>
                <w:color w:val="FFFFFF"/>
                <w:kern w:val="0"/>
                <w:sz w:val="20"/>
                <w:szCs w:val="20"/>
              </w:rPr>
              <w:t>FAIT GÉNÉRATEUR ET MODE DE CALCUL</w:t>
            </w:r>
          </w:p>
        </w:tc>
      </w:tr>
      <w:tr w:rsidR="00BE38B7" w:rsidRPr="00355E1D" w14:paraId="0C1CF093"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4695B2DD"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kern w:val="0"/>
                <w:sz w:val="24"/>
                <w:szCs w:val="24"/>
              </w:rPr>
            </w:pPr>
            <w:r w:rsidRPr="00355E1D">
              <w:rPr>
                <w:rFonts w:ascii="Arial" w:hAnsi="Arial" w:cs="Arial"/>
                <w:color w:val="000000"/>
                <w:kern w:val="0"/>
                <w:sz w:val="18"/>
                <w:szCs w:val="18"/>
              </w:rPr>
              <w:t>Pénalité pour retard</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7FBA604" w14:textId="371C6B6D" w:rsidR="00BE38B7" w:rsidRPr="00355E1D" w:rsidRDefault="00BE38B7" w:rsidP="00FC3A43">
            <w:pPr>
              <w:keepLines/>
              <w:widowControl w:val="0"/>
              <w:tabs>
                <w:tab w:val="left" w:pos="392"/>
              </w:tabs>
              <w:autoSpaceDE w:val="0"/>
              <w:autoSpaceDN w:val="0"/>
              <w:adjustRightInd w:val="0"/>
              <w:spacing w:after="0" w:line="240" w:lineRule="auto"/>
              <w:ind w:left="124" w:right="88"/>
              <w:rPr>
                <w:rFonts w:ascii="Arial" w:hAnsi="Arial" w:cs="Arial"/>
                <w:color w:val="000000"/>
                <w:kern w:val="0"/>
                <w:sz w:val="4"/>
                <w:szCs w:val="4"/>
              </w:rPr>
            </w:pPr>
            <w:r w:rsidRPr="00355E1D">
              <w:rPr>
                <w:rFonts w:ascii="Arial" w:hAnsi="Arial" w:cs="Arial"/>
                <w:color w:val="000000"/>
                <w:sz w:val="18"/>
                <w:szCs w:val="18"/>
              </w:rPr>
              <w:t xml:space="preserve">Par dérogation à l’article 14.1 du CCAG en cas de dépassement du délai d’exécution prévu au contrat, le titulaire encourt une pénalité d’un montant de </w:t>
            </w:r>
            <w:r w:rsidR="00AE21C5" w:rsidRPr="00355E1D">
              <w:rPr>
                <w:rFonts w:ascii="Arial" w:hAnsi="Arial" w:cs="Arial"/>
                <w:b/>
                <w:bCs/>
                <w:color w:val="000000"/>
                <w:sz w:val="18"/>
                <w:szCs w:val="18"/>
              </w:rPr>
              <w:t>25</w:t>
            </w:r>
            <w:r w:rsidRPr="00355E1D">
              <w:rPr>
                <w:rFonts w:ascii="Arial" w:hAnsi="Arial" w:cs="Arial"/>
                <w:b/>
                <w:bCs/>
                <w:color w:val="000000"/>
                <w:sz w:val="18"/>
                <w:szCs w:val="18"/>
              </w:rPr>
              <w:t>,</w:t>
            </w:r>
            <w:r w:rsidR="00AE21C5" w:rsidRPr="00355E1D">
              <w:rPr>
                <w:rFonts w:ascii="Arial" w:hAnsi="Arial" w:cs="Arial"/>
                <w:b/>
                <w:bCs/>
                <w:color w:val="000000"/>
                <w:sz w:val="18"/>
                <w:szCs w:val="18"/>
              </w:rPr>
              <w:t>00</w:t>
            </w:r>
            <w:r w:rsidRPr="00355E1D">
              <w:rPr>
                <w:rFonts w:ascii="Arial" w:hAnsi="Arial" w:cs="Arial"/>
                <w:b/>
                <w:bCs/>
                <w:color w:val="000000"/>
                <w:sz w:val="18"/>
                <w:szCs w:val="18"/>
              </w:rPr>
              <w:t xml:space="preserve"> €</w:t>
            </w:r>
            <w:r w:rsidRPr="00355E1D">
              <w:rPr>
                <w:rFonts w:ascii="Arial" w:hAnsi="Arial" w:cs="Arial"/>
                <w:color w:val="000000"/>
                <w:sz w:val="18"/>
                <w:szCs w:val="18"/>
              </w:rPr>
              <w:t xml:space="preserve"> par jour calendaire de retard.</w:t>
            </w:r>
          </w:p>
        </w:tc>
      </w:tr>
      <w:tr w:rsidR="00BE38B7" w:rsidRPr="00355E1D" w14:paraId="497EC42B"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4D45FA76"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kern w:val="0"/>
                <w:sz w:val="24"/>
                <w:szCs w:val="24"/>
              </w:rPr>
            </w:pPr>
            <w:r w:rsidRPr="00355E1D">
              <w:rPr>
                <w:rFonts w:ascii="Arial" w:hAnsi="Arial" w:cs="Arial"/>
                <w:color w:val="000000"/>
                <w:kern w:val="0"/>
                <w:sz w:val="18"/>
                <w:szCs w:val="18"/>
              </w:rPr>
              <w:t>Absence ou retard supérieur à 30 minutes à une réunion</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3C7F3D0" w14:textId="77777777" w:rsidR="00FC3A43" w:rsidRPr="00355E1D" w:rsidRDefault="00BE38B7" w:rsidP="00FC3A43">
            <w:pPr>
              <w:widowControl w:val="0"/>
              <w:autoSpaceDE w:val="0"/>
              <w:autoSpaceDN w:val="0"/>
              <w:adjustRightInd w:val="0"/>
              <w:spacing w:before="60" w:after="60" w:line="240" w:lineRule="auto"/>
              <w:ind w:left="124" w:right="88"/>
              <w:rPr>
                <w:rFonts w:ascii="Arial" w:hAnsi="Arial" w:cs="Arial"/>
                <w:color w:val="000000"/>
                <w:kern w:val="0"/>
                <w:sz w:val="18"/>
                <w:szCs w:val="18"/>
              </w:rPr>
            </w:pPr>
            <w:r w:rsidRPr="00355E1D">
              <w:rPr>
                <w:rFonts w:ascii="Arial" w:hAnsi="Arial" w:cs="Arial"/>
                <w:color w:val="000000"/>
                <w:kern w:val="0"/>
                <w:sz w:val="18"/>
                <w:szCs w:val="18"/>
              </w:rPr>
              <w:t>Sera considéré comme absent, le maitre d’œuvre insuffisamment présent durant le chantier ou représenté par une personne incompétente.</w:t>
            </w:r>
          </w:p>
          <w:p w14:paraId="5C371DCA" w14:textId="0B9F27D6" w:rsidR="00BE38B7" w:rsidRPr="00355E1D" w:rsidRDefault="00BE38B7" w:rsidP="00FC3A43">
            <w:pPr>
              <w:widowControl w:val="0"/>
              <w:autoSpaceDE w:val="0"/>
              <w:autoSpaceDN w:val="0"/>
              <w:adjustRightInd w:val="0"/>
              <w:spacing w:before="60" w:after="60" w:line="240" w:lineRule="auto"/>
              <w:ind w:left="124" w:right="88"/>
              <w:rPr>
                <w:rFonts w:ascii="Arial" w:hAnsi="Arial" w:cs="Arial"/>
                <w:color w:val="000000"/>
                <w:kern w:val="0"/>
                <w:sz w:val="18"/>
                <w:szCs w:val="18"/>
              </w:rPr>
            </w:pPr>
            <w:r w:rsidRPr="00355E1D">
              <w:rPr>
                <w:rFonts w:ascii="Arial" w:hAnsi="Arial" w:cs="Arial"/>
                <w:color w:val="000000"/>
                <w:kern w:val="0"/>
                <w:sz w:val="18"/>
                <w:szCs w:val="18"/>
              </w:rPr>
              <w:t>En cas d'absence ou de retard de plus de 30 minutes à une réunion, une pénalité sera appliquée au maître d'œuvre</w:t>
            </w:r>
            <w:r w:rsidR="00FC3A43" w:rsidRPr="00355E1D">
              <w:rPr>
                <w:rFonts w:ascii="Arial" w:hAnsi="Arial" w:cs="Arial"/>
                <w:color w:val="000000"/>
                <w:kern w:val="0"/>
                <w:sz w:val="18"/>
                <w:szCs w:val="18"/>
              </w:rPr>
              <w:t xml:space="preserve"> : </w:t>
            </w:r>
            <w:r w:rsidR="00AE21C5" w:rsidRPr="00355E1D">
              <w:rPr>
                <w:rFonts w:ascii="Arial" w:hAnsi="Arial" w:cs="Arial"/>
                <w:b/>
                <w:bCs/>
                <w:color w:val="000000"/>
                <w:sz w:val="18"/>
                <w:szCs w:val="18"/>
              </w:rPr>
              <w:t>25,00 €</w:t>
            </w:r>
            <w:r w:rsidRPr="00355E1D">
              <w:rPr>
                <w:rFonts w:ascii="Arial" w:hAnsi="Arial" w:cs="Arial"/>
                <w:color w:val="000000"/>
                <w:sz w:val="18"/>
                <w:szCs w:val="18"/>
              </w:rPr>
              <w:t xml:space="preserve"> </w:t>
            </w:r>
            <w:r w:rsidRPr="00355E1D">
              <w:rPr>
                <w:rFonts w:ascii="Arial" w:hAnsi="Arial" w:cs="Arial"/>
                <w:color w:val="000000"/>
                <w:kern w:val="0"/>
                <w:sz w:val="18"/>
                <w:szCs w:val="18"/>
              </w:rPr>
              <w:t xml:space="preserve">pour chaque absence. </w:t>
            </w:r>
          </w:p>
        </w:tc>
      </w:tr>
      <w:tr w:rsidR="00BE38B7" w:rsidRPr="00355E1D" w14:paraId="3A6460DE"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1F389425"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kern w:val="0"/>
                <w:sz w:val="24"/>
                <w:szCs w:val="24"/>
              </w:rPr>
            </w:pPr>
            <w:r w:rsidRPr="00355E1D">
              <w:rPr>
                <w:rFonts w:ascii="Arial" w:hAnsi="Arial" w:cs="Arial"/>
                <w:color w:val="000000"/>
                <w:kern w:val="0"/>
                <w:sz w:val="18"/>
                <w:szCs w:val="18"/>
              </w:rPr>
              <w:t>Autres manquements aux engagements contractuels</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A3EE858" w14:textId="574080A2" w:rsidR="00BE38B7" w:rsidRPr="00355E1D" w:rsidRDefault="00BE38B7" w:rsidP="00FC3A43">
            <w:pPr>
              <w:widowControl w:val="0"/>
              <w:autoSpaceDE w:val="0"/>
              <w:autoSpaceDN w:val="0"/>
              <w:adjustRightInd w:val="0"/>
              <w:spacing w:before="60" w:after="60" w:line="240" w:lineRule="auto"/>
              <w:ind w:left="124" w:right="88"/>
              <w:rPr>
                <w:rFonts w:ascii="Arial" w:hAnsi="Arial" w:cs="Arial"/>
                <w:kern w:val="0"/>
                <w:sz w:val="24"/>
                <w:szCs w:val="24"/>
              </w:rPr>
            </w:pPr>
            <w:r w:rsidRPr="00355E1D">
              <w:rPr>
                <w:rFonts w:ascii="Arial" w:hAnsi="Arial" w:cs="Arial"/>
                <w:color w:val="000000"/>
                <w:kern w:val="0"/>
                <w:sz w:val="18"/>
                <w:szCs w:val="18"/>
              </w:rPr>
              <w:t>Pénalité forfaitaire</w:t>
            </w:r>
            <w:r w:rsidRPr="00355E1D">
              <w:rPr>
                <w:rFonts w:ascii="Arial" w:hAnsi="Arial" w:cs="Arial"/>
                <w:color w:val="000000"/>
                <w:sz w:val="18"/>
                <w:szCs w:val="18"/>
              </w:rPr>
              <w:t xml:space="preserve"> de </w:t>
            </w:r>
            <w:r w:rsidR="00AE21C5" w:rsidRPr="00355E1D">
              <w:rPr>
                <w:rFonts w:ascii="Arial" w:hAnsi="Arial" w:cs="Arial"/>
                <w:b/>
                <w:bCs/>
                <w:color w:val="000000"/>
                <w:sz w:val="18"/>
                <w:szCs w:val="18"/>
              </w:rPr>
              <w:t>25,00 €</w:t>
            </w:r>
            <w:r w:rsidRPr="00355E1D">
              <w:rPr>
                <w:rFonts w:ascii="Arial" w:hAnsi="Arial" w:cs="Arial"/>
                <w:color w:val="000000"/>
                <w:kern w:val="0"/>
                <w:sz w:val="18"/>
                <w:szCs w:val="18"/>
              </w:rPr>
              <w:t xml:space="preserve"> par manquement constaté</w:t>
            </w:r>
          </w:p>
        </w:tc>
      </w:tr>
      <w:tr w:rsidR="00BE38B7" w:rsidRPr="00355E1D" w14:paraId="66CE7ADC"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37E509E1"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kern w:val="0"/>
                <w:sz w:val="24"/>
                <w:szCs w:val="24"/>
              </w:rPr>
            </w:pPr>
            <w:r w:rsidRPr="00355E1D">
              <w:rPr>
                <w:rFonts w:ascii="Arial" w:hAnsi="Arial" w:cs="Arial"/>
                <w:color w:val="000000"/>
                <w:kern w:val="0"/>
                <w:sz w:val="18"/>
                <w:szCs w:val="18"/>
              </w:rPr>
              <w:t>Défaut d'exécution des prestations</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2948567" w14:textId="1E318DD1" w:rsidR="00BE38B7" w:rsidRPr="00355E1D" w:rsidRDefault="00AE21C5" w:rsidP="00FC3A43">
            <w:pPr>
              <w:widowControl w:val="0"/>
              <w:autoSpaceDE w:val="0"/>
              <w:autoSpaceDN w:val="0"/>
              <w:adjustRightInd w:val="0"/>
              <w:spacing w:before="60" w:after="60" w:line="240" w:lineRule="auto"/>
              <w:ind w:left="124" w:right="88"/>
              <w:rPr>
                <w:rFonts w:ascii="Arial" w:hAnsi="Arial" w:cs="Arial"/>
                <w:kern w:val="0"/>
                <w:sz w:val="24"/>
                <w:szCs w:val="24"/>
              </w:rPr>
            </w:pPr>
            <w:r w:rsidRPr="00355E1D">
              <w:rPr>
                <w:rFonts w:ascii="Arial" w:hAnsi="Arial" w:cs="Arial"/>
                <w:b/>
                <w:bCs/>
                <w:color w:val="000000"/>
                <w:sz w:val="18"/>
                <w:szCs w:val="18"/>
              </w:rPr>
              <w:t>25,00 €</w:t>
            </w:r>
            <w:r w:rsidR="00BE38B7" w:rsidRPr="00355E1D">
              <w:rPr>
                <w:rFonts w:ascii="Arial" w:hAnsi="Arial" w:cs="Arial"/>
                <w:color w:val="000000"/>
                <w:sz w:val="18"/>
                <w:szCs w:val="18"/>
              </w:rPr>
              <w:t xml:space="preserve"> p</w:t>
            </w:r>
            <w:r w:rsidR="00BE38B7" w:rsidRPr="00355E1D">
              <w:rPr>
                <w:rFonts w:ascii="Arial" w:hAnsi="Arial" w:cs="Arial"/>
                <w:color w:val="000000"/>
                <w:kern w:val="0"/>
                <w:sz w:val="18"/>
                <w:szCs w:val="18"/>
              </w:rPr>
              <w:t>ar tâche non exécutée</w:t>
            </w:r>
          </w:p>
        </w:tc>
      </w:tr>
      <w:tr w:rsidR="00BE38B7" w:rsidRPr="00355E1D" w14:paraId="6F104D0B"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1A4C3DD7"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kern w:val="0"/>
                <w:sz w:val="24"/>
                <w:szCs w:val="24"/>
              </w:rPr>
            </w:pPr>
            <w:r w:rsidRPr="00355E1D">
              <w:rPr>
                <w:rFonts w:ascii="Arial" w:hAnsi="Arial" w:cs="Arial"/>
                <w:color w:val="000000"/>
                <w:kern w:val="0"/>
                <w:sz w:val="18"/>
                <w:szCs w:val="18"/>
              </w:rPr>
              <w:t>Retard dans le planning</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73889EF" w14:textId="1CDACF48" w:rsidR="00BE38B7" w:rsidRPr="00355E1D" w:rsidRDefault="00BE38B7" w:rsidP="00FC3A43">
            <w:pPr>
              <w:widowControl w:val="0"/>
              <w:autoSpaceDE w:val="0"/>
              <w:autoSpaceDN w:val="0"/>
              <w:adjustRightInd w:val="0"/>
              <w:spacing w:before="60" w:after="60" w:line="240" w:lineRule="auto"/>
              <w:ind w:left="124" w:right="88"/>
              <w:rPr>
                <w:rFonts w:ascii="Arial" w:hAnsi="Arial" w:cs="Arial"/>
                <w:kern w:val="0"/>
                <w:sz w:val="24"/>
                <w:szCs w:val="24"/>
              </w:rPr>
            </w:pPr>
            <w:r w:rsidRPr="00355E1D">
              <w:rPr>
                <w:rFonts w:ascii="Arial" w:hAnsi="Arial" w:cs="Arial"/>
                <w:color w:val="000000"/>
                <w:kern w:val="0"/>
                <w:sz w:val="18"/>
                <w:szCs w:val="18"/>
              </w:rPr>
              <w:t>Non-respect des délais contractuels du calendrier validé par les 2 parties</w:t>
            </w:r>
            <w:r w:rsidR="00FC3A43" w:rsidRPr="00355E1D">
              <w:rPr>
                <w:rFonts w:ascii="Arial" w:hAnsi="Arial" w:cs="Arial"/>
                <w:color w:val="000000"/>
                <w:kern w:val="0"/>
                <w:sz w:val="18"/>
                <w:szCs w:val="18"/>
              </w:rPr>
              <w:t xml:space="preserve"> : </w:t>
            </w:r>
            <w:r w:rsidR="00AE21C5" w:rsidRPr="00355E1D">
              <w:rPr>
                <w:rFonts w:ascii="Arial" w:hAnsi="Arial" w:cs="Arial"/>
                <w:b/>
                <w:bCs/>
                <w:color w:val="000000"/>
                <w:sz w:val="18"/>
                <w:szCs w:val="18"/>
              </w:rPr>
              <w:t>25,00 €</w:t>
            </w:r>
            <w:r w:rsidRPr="00355E1D">
              <w:rPr>
                <w:rFonts w:ascii="Arial" w:hAnsi="Arial" w:cs="Arial"/>
                <w:color w:val="000000"/>
                <w:sz w:val="18"/>
                <w:szCs w:val="18"/>
              </w:rPr>
              <w:t xml:space="preserve"> p</w:t>
            </w:r>
            <w:r w:rsidRPr="00355E1D">
              <w:rPr>
                <w:rFonts w:ascii="Arial" w:hAnsi="Arial" w:cs="Arial"/>
                <w:color w:val="000000"/>
                <w:kern w:val="0"/>
                <w:sz w:val="18"/>
                <w:szCs w:val="18"/>
              </w:rPr>
              <w:t>ar jour de retard</w:t>
            </w:r>
          </w:p>
        </w:tc>
      </w:tr>
      <w:tr w:rsidR="00BE38B7" w:rsidRPr="00355E1D" w14:paraId="2DA83203" w14:textId="77777777" w:rsidTr="00FC3A43">
        <w:tc>
          <w:tcPr>
            <w:tcW w:w="2376" w:type="dxa"/>
            <w:tcBorders>
              <w:top w:val="single" w:sz="12" w:space="0" w:color="A6A6A6"/>
              <w:left w:val="single" w:sz="12" w:space="0" w:color="A6A6A6"/>
              <w:bottom w:val="single" w:sz="12" w:space="0" w:color="A6A6A6"/>
              <w:right w:val="single" w:sz="12" w:space="0" w:color="A6A6A6"/>
            </w:tcBorders>
            <w:shd w:val="clear" w:color="auto" w:fill="FFFFFF"/>
          </w:tcPr>
          <w:p w14:paraId="5F689A2D" w14:textId="77777777" w:rsidR="00BE38B7" w:rsidRPr="00355E1D" w:rsidRDefault="00BE38B7" w:rsidP="005C0ADB">
            <w:pPr>
              <w:widowControl w:val="0"/>
              <w:autoSpaceDE w:val="0"/>
              <w:autoSpaceDN w:val="0"/>
              <w:adjustRightInd w:val="0"/>
              <w:spacing w:before="60" w:after="60" w:line="240" w:lineRule="auto"/>
              <w:ind w:left="108" w:right="92"/>
              <w:rPr>
                <w:rFonts w:ascii="Arial" w:hAnsi="Arial" w:cs="Arial"/>
                <w:color w:val="000000"/>
                <w:kern w:val="0"/>
                <w:sz w:val="18"/>
                <w:szCs w:val="18"/>
              </w:rPr>
            </w:pPr>
            <w:r w:rsidRPr="00355E1D">
              <w:rPr>
                <w:rFonts w:ascii="Arial" w:hAnsi="Arial" w:cs="Arial"/>
                <w:color w:val="000000"/>
                <w:kern w:val="0"/>
                <w:sz w:val="18"/>
                <w:szCs w:val="18"/>
              </w:rPr>
              <w:t>Retard dans la remise des livrables</w:t>
            </w:r>
          </w:p>
        </w:tc>
        <w:tc>
          <w:tcPr>
            <w:tcW w:w="7821"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6217C3E" w14:textId="724B31CB" w:rsidR="00BE38B7" w:rsidRPr="00355E1D" w:rsidRDefault="00BE38B7" w:rsidP="00FC3A43">
            <w:pPr>
              <w:widowControl w:val="0"/>
              <w:autoSpaceDE w:val="0"/>
              <w:autoSpaceDN w:val="0"/>
              <w:adjustRightInd w:val="0"/>
              <w:spacing w:before="60" w:after="60" w:line="240" w:lineRule="auto"/>
              <w:ind w:left="124" w:right="88"/>
              <w:rPr>
                <w:rFonts w:ascii="Arial" w:hAnsi="Arial" w:cs="Arial"/>
                <w:color w:val="000000"/>
                <w:kern w:val="0"/>
                <w:sz w:val="18"/>
                <w:szCs w:val="18"/>
              </w:rPr>
            </w:pPr>
            <w:r w:rsidRPr="00355E1D">
              <w:rPr>
                <w:rFonts w:ascii="Arial" w:hAnsi="Arial" w:cs="Arial"/>
                <w:color w:val="000000"/>
                <w:kern w:val="0"/>
                <w:sz w:val="18"/>
                <w:szCs w:val="18"/>
              </w:rPr>
              <w:t>Non-remise des livrables dans les délais contractuels</w:t>
            </w:r>
            <w:r w:rsidR="00FC3A43" w:rsidRPr="00355E1D">
              <w:rPr>
                <w:rFonts w:ascii="Arial" w:hAnsi="Arial" w:cs="Arial"/>
                <w:color w:val="000000"/>
                <w:kern w:val="0"/>
                <w:sz w:val="18"/>
                <w:szCs w:val="18"/>
              </w:rPr>
              <w:t xml:space="preserve"> : </w:t>
            </w:r>
            <w:r w:rsidR="00AE21C5" w:rsidRPr="00355E1D">
              <w:rPr>
                <w:rFonts w:ascii="Arial" w:hAnsi="Arial" w:cs="Arial"/>
                <w:b/>
                <w:bCs/>
                <w:color w:val="000000"/>
                <w:sz w:val="18"/>
                <w:szCs w:val="18"/>
              </w:rPr>
              <w:t>25,00 €</w:t>
            </w:r>
            <w:r w:rsidRPr="00355E1D">
              <w:rPr>
                <w:rFonts w:ascii="Arial" w:hAnsi="Arial" w:cs="Arial"/>
                <w:color w:val="000000"/>
                <w:sz w:val="18"/>
                <w:szCs w:val="18"/>
              </w:rPr>
              <w:t xml:space="preserve"> p</w:t>
            </w:r>
            <w:r w:rsidRPr="00355E1D">
              <w:rPr>
                <w:rFonts w:ascii="Arial" w:hAnsi="Arial" w:cs="Arial"/>
                <w:color w:val="000000"/>
                <w:kern w:val="0"/>
                <w:sz w:val="18"/>
                <w:szCs w:val="18"/>
              </w:rPr>
              <w:t>ar jour de retard</w:t>
            </w:r>
          </w:p>
        </w:tc>
      </w:tr>
    </w:tbl>
    <w:p w14:paraId="3B07487D" w14:textId="77777777" w:rsidR="00BE38B7" w:rsidRPr="00355E1D" w:rsidRDefault="00BE38B7" w:rsidP="00FC3A43">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sidRPr="00355E1D">
        <w:rPr>
          <w:rFonts w:ascii="Arial" w:hAnsi="Arial" w:cs="Arial"/>
          <w:color w:val="FF9900"/>
          <w:kern w:val="0"/>
          <w:sz w:val="20"/>
          <w:szCs w:val="20"/>
        </w:rPr>
        <w:t xml:space="preserve">■ </w:t>
      </w:r>
      <w:r w:rsidRPr="00355E1D">
        <w:rPr>
          <w:rFonts w:ascii="Arial" w:hAnsi="Arial" w:cs="Arial"/>
          <w:b/>
          <w:bCs/>
          <w:color w:val="000000"/>
          <w:kern w:val="0"/>
          <w:sz w:val="20"/>
          <w:szCs w:val="20"/>
        </w:rPr>
        <w:t>Tribunal compétent</w:t>
      </w:r>
    </w:p>
    <w:p w14:paraId="443F6994" w14:textId="77777777" w:rsidR="00323B92" w:rsidRPr="00355E1D" w:rsidRDefault="00323B92" w:rsidP="00323B92">
      <w:pPr>
        <w:keepLines/>
        <w:tabs>
          <w:tab w:val="left" w:pos="392"/>
        </w:tabs>
        <w:spacing w:after="0"/>
        <w:ind w:left="117" w:right="111"/>
        <w:jc w:val="both"/>
        <w:rPr>
          <w:rFonts w:ascii="Arial" w:hAnsi="Arial" w:cs="Arial"/>
          <w:sz w:val="20"/>
          <w:szCs w:val="20"/>
        </w:rPr>
      </w:pPr>
      <w:bookmarkStart w:id="2" w:name="_Hlk168995325"/>
      <w:r w:rsidRPr="00355E1D">
        <w:rPr>
          <w:rFonts w:ascii="Arial" w:hAnsi="Arial" w:cs="Arial"/>
          <w:color w:val="000000"/>
          <w:sz w:val="20"/>
          <w:szCs w:val="20"/>
        </w:rPr>
        <w:t xml:space="preserve">Les recours ouverts aux candidats sont les suivants : </w:t>
      </w:r>
    </w:p>
    <w:p w14:paraId="4FC22689" w14:textId="77777777" w:rsidR="00323B92" w:rsidRPr="00355E1D" w:rsidRDefault="00323B92" w:rsidP="00323B92">
      <w:pPr>
        <w:keepLines/>
        <w:tabs>
          <w:tab w:val="left" w:pos="392"/>
        </w:tabs>
        <w:spacing w:after="0"/>
        <w:ind w:left="117" w:right="111"/>
        <w:jc w:val="both"/>
        <w:rPr>
          <w:rFonts w:ascii="Arial" w:hAnsi="Arial" w:cs="Arial"/>
          <w:sz w:val="20"/>
          <w:szCs w:val="20"/>
        </w:rPr>
      </w:pPr>
      <w:r w:rsidRPr="00355E1D">
        <w:rPr>
          <w:rFonts w:ascii="Arial" w:hAnsi="Arial" w:cs="Arial"/>
          <w:color w:val="000000"/>
          <w:sz w:val="20"/>
          <w:szCs w:val="20"/>
        </w:rPr>
        <w:t>- Référé précontractuel avant la signature du contrat (articles L.551-1 à 12 du Code de Justice Administrative) ;</w:t>
      </w:r>
    </w:p>
    <w:p w14:paraId="664D3274" w14:textId="77777777" w:rsidR="00323B92" w:rsidRPr="00355E1D" w:rsidRDefault="00323B92" w:rsidP="00323B92">
      <w:pPr>
        <w:keepLines/>
        <w:tabs>
          <w:tab w:val="left" w:pos="392"/>
        </w:tabs>
        <w:spacing w:after="0"/>
        <w:ind w:left="117" w:right="111"/>
        <w:jc w:val="both"/>
        <w:rPr>
          <w:rFonts w:ascii="Arial" w:hAnsi="Arial" w:cs="Arial"/>
          <w:sz w:val="20"/>
          <w:szCs w:val="20"/>
        </w:rPr>
      </w:pPr>
      <w:r w:rsidRPr="00355E1D">
        <w:rPr>
          <w:rFonts w:ascii="Arial" w:hAnsi="Arial" w:cs="Arial"/>
          <w:color w:val="000000"/>
          <w:sz w:val="20"/>
          <w:szCs w:val="20"/>
        </w:rPr>
        <w:t>- Référé contractuel après la signature du contrat, dans les 31 jours qui suivent la publication de l’avis d’attribution du contrat, ou, à défaut d’un tel avis, dans les six mois qui suivent la date de conclusion de celui-ci (dans les conditions décrites aux articles L.551-13 à 23 du même code) ;</w:t>
      </w:r>
    </w:p>
    <w:p w14:paraId="3A95806E" w14:textId="77777777" w:rsidR="00323B92" w:rsidRPr="00355E1D" w:rsidRDefault="00323B92" w:rsidP="00323B92">
      <w:pPr>
        <w:keepLines/>
        <w:tabs>
          <w:tab w:val="left" w:pos="392"/>
        </w:tabs>
        <w:spacing w:after="0"/>
        <w:ind w:left="117" w:right="111"/>
        <w:jc w:val="both"/>
        <w:rPr>
          <w:rFonts w:ascii="Arial" w:hAnsi="Arial" w:cs="Arial"/>
          <w:sz w:val="20"/>
          <w:szCs w:val="20"/>
        </w:rPr>
      </w:pPr>
      <w:r w:rsidRPr="00355E1D">
        <w:rPr>
          <w:rFonts w:ascii="Arial" w:hAnsi="Arial" w:cs="Arial"/>
          <w:color w:val="000000"/>
          <w:sz w:val="20"/>
          <w:szCs w:val="20"/>
        </w:rPr>
        <w:t>- soit d’un recours en contestation de la validité du contrat, conformément à la décision du Conseil d'État du 4 avril 2014 n°358994 "Tarn et Garonne", dans un délai de 2 mois à compter de la publication de l'avis d'attribution ou à défaut de toute autre mesure de publicité concernant la conclusion du contrat.</w:t>
      </w:r>
    </w:p>
    <w:p w14:paraId="146CD235" w14:textId="77777777" w:rsidR="00323B92" w:rsidRPr="00355E1D" w:rsidRDefault="00323B92" w:rsidP="00323B92">
      <w:pPr>
        <w:pStyle w:val="RedTxt"/>
        <w:spacing w:before="240"/>
        <w:jc w:val="both"/>
        <w:rPr>
          <w:sz w:val="20"/>
          <w:szCs w:val="20"/>
        </w:rPr>
      </w:pPr>
      <w:r w:rsidRPr="00355E1D">
        <w:rPr>
          <w:b/>
          <w:bCs/>
          <w:sz w:val="20"/>
          <w:szCs w:val="20"/>
          <w:u w:val="single"/>
        </w:rPr>
        <w:t>Voies et délais de recours</w:t>
      </w:r>
    </w:p>
    <w:p w14:paraId="2DC8F15B" w14:textId="77777777" w:rsidR="00323B92" w:rsidRPr="00355E1D" w:rsidRDefault="00323B92" w:rsidP="00323B92">
      <w:pPr>
        <w:spacing w:after="0"/>
        <w:jc w:val="both"/>
        <w:rPr>
          <w:rFonts w:ascii="Arial" w:hAnsi="Arial" w:cs="Arial"/>
          <w:b/>
          <w:bCs/>
          <w:sz w:val="20"/>
          <w:szCs w:val="20"/>
        </w:rPr>
      </w:pPr>
      <w:r w:rsidRPr="00355E1D">
        <w:rPr>
          <w:rFonts w:ascii="Arial" w:hAnsi="Arial" w:cs="Arial"/>
          <w:b/>
          <w:bCs/>
          <w:sz w:val="20"/>
          <w:szCs w:val="20"/>
        </w:rPr>
        <w:t>Instance chargée des procédures de recours :</w:t>
      </w:r>
    </w:p>
    <w:p w14:paraId="10DFE915" w14:textId="77777777" w:rsidR="00323B92" w:rsidRPr="00355E1D" w:rsidRDefault="00323B92" w:rsidP="00323B92">
      <w:pPr>
        <w:spacing w:after="0"/>
        <w:jc w:val="both"/>
        <w:rPr>
          <w:rFonts w:ascii="Arial" w:hAnsi="Arial" w:cs="Arial"/>
          <w:sz w:val="20"/>
          <w:szCs w:val="20"/>
        </w:rPr>
      </w:pPr>
      <w:bookmarkStart w:id="3" w:name="_Hlk28073423"/>
      <w:r w:rsidRPr="00355E1D">
        <w:rPr>
          <w:rFonts w:ascii="Arial" w:hAnsi="Arial" w:cs="Arial"/>
          <w:sz w:val="20"/>
          <w:szCs w:val="20"/>
        </w:rPr>
        <w:t xml:space="preserve">Tribunal administratif de Nice 18, avenue des Fleurs </w:t>
      </w:r>
    </w:p>
    <w:p w14:paraId="78FD86DE"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CS 61039, </w:t>
      </w:r>
    </w:p>
    <w:p w14:paraId="312BF45A"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06050 Nice cedex 1 FRANCE. </w:t>
      </w:r>
    </w:p>
    <w:p w14:paraId="7E49E45A"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Tél. +33 489978600. </w:t>
      </w:r>
    </w:p>
    <w:p w14:paraId="73CA51B8"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Télécopie : +33 493557831</w:t>
      </w:r>
    </w:p>
    <w:p w14:paraId="33ADF7F4"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E-mail : </w:t>
      </w:r>
      <w:hyperlink r:id="rId21" w:history="1">
        <w:r w:rsidRPr="00355E1D">
          <w:rPr>
            <w:rStyle w:val="Lienhypertexte"/>
            <w:rFonts w:ascii="Arial" w:hAnsi="Arial" w:cs="Arial"/>
            <w:sz w:val="20"/>
            <w:szCs w:val="20"/>
          </w:rPr>
          <w:t>greffe.ta-nice@juradm.fr</w:t>
        </w:r>
      </w:hyperlink>
      <w:r w:rsidRPr="00355E1D">
        <w:rPr>
          <w:rFonts w:ascii="Arial" w:hAnsi="Arial" w:cs="Arial"/>
          <w:sz w:val="20"/>
          <w:szCs w:val="20"/>
        </w:rPr>
        <w:t xml:space="preserve">. </w:t>
      </w:r>
    </w:p>
    <w:p w14:paraId="340E2C13"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Adresse internet : </w:t>
      </w:r>
      <w:hyperlink r:id="rId22" w:history="1">
        <w:r w:rsidRPr="00355E1D">
          <w:rPr>
            <w:rStyle w:val="Lienhypertexte"/>
            <w:rFonts w:ascii="Arial" w:hAnsi="Arial" w:cs="Arial"/>
            <w:sz w:val="20"/>
            <w:szCs w:val="20"/>
          </w:rPr>
          <w:t>http://nice.tribunal-administratif.fr/</w:t>
        </w:r>
      </w:hyperlink>
      <w:r w:rsidRPr="00355E1D">
        <w:rPr>
          <w:rFonts w:ascii="Arial" w:hAnsi="Arial" w:cs="Arial"/>
          <w:sz w:val="20"/>
          <w:szCs w:val="20"/>
        </w:rPr>
        <w:t xml:space="preserve">. </w:t>
      </w:r>
    </w:p>
    <w:bookmarkEnd w:id="3"/>
    <w:p w14:paraId="1EBDA5FA" w14:textId="77777777" w:rsidR="00323B92" w:rsidRPr="00355E1D" w:rsidRDefault="00323B92" w:rsidP="00323B92">
      <w:pPr>
        <w:spacing w:before="240" w:after="0"/>
        <w:jc w:val="both"/>
        <w:rPr>
          <w:rFonts w:ascii="Arial" w:hAnsi="Arial" w:cs="Arial"/>
          <w:b/>
          <w:bCs/>
          <w:sz w:val="20"/>
          <w:szCs w:val="20"/>
        </w:rPr>
      </w:pPr>
      <w:r w:rsidRPr="00355E1D">
        <w:rPr>
          <w:rFonts w:ascii="Arial" w:hAnsi="Arial" w:cs="Arial"/>
          <w:b/>
          <w:bCs/>
          <w:sz w:val="20"/>
          <w:szCs w:val="20"/>
        </w:rPr>
        <w:t xml:space="preserve">Service auprès duquel des renseignements peuvent être obtenus concernant l'introduction des recours : </w:t>
      </w:r>
    </w:p>
    <w:p w14:paraId="6C952FD3"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Tribunal administratif de Nice 18, avenue des Fleurs </w:t>
      </w:r>
    </w:p>
    <w:p w14:paraId="3258A0D9"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CS 61039, </w:t>
      </w:r>
    </w:p>
    <w:p w14:paraId="0D1F6D97"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06050 Nice cedex 1 FRANCE. </w:t>
      </w:r>
    </w:p>
    <w:p w14:paraId="09BBFBA5"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Tél. +33 489978600. </w:t>
      </w:r>
    </w:p>
    <w:p w14:paraId="0BB1AEDA"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Télécopie : +33 493557831</w:t>
      </w:r>
    </w:p>
    <w:p w14:paraId="3A8DA6BB" w14:textId="77777777" w:rsidR="00323B92" w:rsidRPr="00355E1D" w:rsidRDefault="00323B92" w:rsidP="00323B92">
      <w:pPr>
        <w:spacing w:after="0"/>
        <w:jc w:val="both"/>
        <w:rPr>
          <w:rFonts w:ascii="Arial" w:hAnsi="Arial" w:cs="Arial"/>
          <w:sz w:val="20"/>
          <w:szCs w:val="20"/>
        </w:rPr>
      </w:pPr>
      <w:r w:rsidRPr="00355E1D">
        <w:rPr>
          <w:rFonts w:ascii="Arial" w:hAnsi="Arial" w:cs="Arial"/>
          <w:sz w:val="20"/>
          <w:szCs w:val="20"/>
        </w:rPr>
        <w:t xml:space="preserve">E-mail : </w:t>
      </w:r>
      <w:hyperlink r:id="rId23" w:history="1">
        <w:r w:rsidRPr="00355E1D">
          <w:rPr>
            <w:rStyle w:val="Lienhypertexte"/>
            <w:rFonts w:ascii="Arial" w:hAnsi="Arial" w:cs="Arial"/>
            <w:sz w:val="20"/>
            <w:szCs w:val="20"/>
          </w:rPr>
          <w:t>greffe.ta-nice@juradm.fr</w:t>
        </w:r>
      </w:hyperlink>
      <w:r w:rsidRPr="00355E1D">
        <w:rPr>
          <w:rFonts w:ascii="Arial" w:hAnsi="Arial" w:cs="Arial"/>
          <w:sz w:val="20"/>
          <w:szCs w:val="20"/>
        </w:rPr>
        <w:t xml:space="preserve">. </w:t>
      </w:r>
    </w:p>
    <w:p w14:paraId="67421CFD" w14:textId="77777777" w:rsidR="00323B92" w:rsidRPr="00355E1D" w:rsidRDefault="00323B92" w:rsidP="00323B92">
      <w:pPr>
        <w:spacing w:after="0"/>
        <w:rPr>
          <w:rFonts w:ascii="Arial" w:hAnsi="Arial" w:cs="Arial"/>
          <w:sz w:val="20"/>
          <w:szCs w:val="20"/>
        </w:rPr>
      </w:pPr>
      <w:r w:rsidRPr="00355E1D">
        <w:rPr>
          <w:rFonts w:ascii="Arial" w:hAnsi="Arial" w:cs="Arial"/>
          <w:sz w:val="20"/>
          <w:szCs w:val="20"/>
        </w:rPr>
        <w:t xml:space="preserve">Adresse internet : </w:t>
      </w:r>
      <w:hyperlink r:id="rId24" w:history="1">
        <w:r w:rsidRPr="00355E1D">
          <w:rPr>
            <w:rStyle w:val="Lienhypertexte"/>
            <w:rFonts w:ascii="Arial" w:hAnsi="Arial" w:cs="Arial"/>
            <w:sz w:val="20"/>
            <w:szCs w:val="20"/>
          </w:rPr>
          <w:t>http://nice.tribunal-administratif.fr/</w:t>
        </w:r>
      </w:hyperlink>
      <w:r w:rsidRPr="00355E1D">
        <w:rPr>
          <w:rFonts w:ascii="Arial" w:hAnsi="Arial" w:cs="Arial"/>
          <w:sz w:val="20"/>
          <w:szCs w:val="20"/>
        </w:rPr>
        <w:t xml:space="preserve">. </w:t>
      </w:r>
    </w:p>
    <w:bookmarkEnd w:id="2"/>
    <w:p w14:paraId="10ACB54B" w14:textId="77777777" w:rsidR="00BE38B7" w:rsidRPr="00355E1D" w:rsidRDefault="00BE38B7" w:rsidP="00323B92">
      <w:pPr>
        <w:widowControl w:val="0"/>
        <w:autoSpaceDE w:val="0"/>
        <w:autoSpaceDN w:val="0"/>
        <w:adjustRightInd w:val="0"/>
        <w:spacing w:before="120" w:after="0" w:line="240" w:lineRule="auto"/>
        <w:ind w:right="111"/>
        <w:rPr>
          <w:rFonts w:ascii="Arial" w:hAnsi="Arial" w:cs="Arial"/>
          <w:i/>
          <w:iCs/>
          <w:kern w:val="0"/>
          <w:sz w:val="16"/>
          <w:szCs w:val="16"/>
        </w:rPr>
      </w:pPr>
      <w:r w:rsidRPr="00355E1D">
        <w:rPr>
          <w:rFonts w:ascii="Arial" w:hAnsi="Arial" w:cs="Arial"/>
          <w:b/>
          <w:bCs/>
          <w:i/>
          <w:iCs/>
          <w:color w:val="000000"/>
          <w:kern w:val="0"/>
          <w:sz w:val="16"/>
          <w:szCs w:val="16"/>
        </w:rPr>
        <w:t xml:space="preserve">Liste des dérogations au </w:t>
      </w:r>
      <w:hyperlink r:id="rId25" w:tgtFrame="_blank" w:history="1">
        <w:r w:rsidRPr="00355E1D">
          <w:rPr>
            <w:rFonts w:ascii="Arial" w:hAnsi="Arial" w:cs="Arial"/>
            <w:b/>
            <w:bCs/>
            <w:i/>
            <w:iCs/>
            <w:color w:val="000000"/>
            <w:kern w:val="0"/>
            <w:sz w:val="16"/>
            <w:szCs w:val="16"/>
          </w:rPr>
          <w:t>CCAG Prestations intellectuelles</w:t>
        </w:r>
      </w:hyperlink>
      <w:r w:rsidRPr="00355E1D">
        <w:rPr>
          <w:rFonts w:ascii="Arial" w:hAnsi="Arial" w:cs="Arial"/>
          <w:b/>
          <w:bCs/>
          <w:i/>
          <w:iCs/>
          <w:color w:val="000000"/>
          <w:kern w:val="0"/>
          <w:sz w:val="16"/>
          <w:szCs w:val="16"/>
        </w:rPr>
        <w:t> :</w:t>
      </w:r>
    </w:p>
    <w:p w14:paraId="4CB3C667" w14:textId="77777777" w:rsidR="00BE38B7" w:rsidRPr="00355E1D" w:rsidRDefault="00BE38B7" w:rsidP="00323B92">
      <w:pPr>
        <w:widowControl w:val="0"/>
        <w:tabs>
          <w:tab w:val="left" w:pos="392"/>
        </w:tabs>
        <w:autoSpaceDE w:val="0"/>
        <w:autoSpaceDN w:val="0"/>
        <w:adjustRightInd w:val="0"/>
        <w:spacing w:after="0"/>
        <w:ind w:right="111"/>
        <w:jc w:val="both"/>
        <w:rPr>
          <w:rFonts w:ascii="Arial" w:hAnsi="Arial" w:cs="Arial"/>
          <w:i/>
          <w:iCs/>
          <w:kern w:val="0"/>
          <w:sz w:val="16"/>
          <w:szCs w:val="16"/>
        </w:rPr>
      </w:pPr>
      <w:r w:rsidRPr="00355E1D">
        <w:rPr>
          <w:rFonts w:ascii="Arial" w:hAnsi="Arial" w:cs="Arial"/>
          <w:i/>
          <w:iCs/>
          <w:color w:val="000000"/>
          <w:kern w:val="0"/>
          <w:sz w:val="16"/>
          <w:szCs w:val="16"/>
        </w:rPr>
        <w:t>La rubrique Pénalités pour retard de l’article 8.1 du contrat déroge à l’article 14.1 du CCAG</w:t>
      </w:r>
    </w:p>
    <w:p w14:paraId="27CF3430" w14:textId="77777777" w:rsidR="00BE38B7" w:rsidRPr="00355E1D" w:rsidRDefault="00BE38B7" w:rsidP="00323B92">
      <w:pPr>
        <w:widowControl w:val="0"/>
        <w:tabs>
          <w:tab w:val="left" w:pos="392"/>
        </w:tabs>
        <w:autoSpaceDE w:val="0"/>
        <w:autoSpaceDN w:val="0"/>
        <w:adjustRightInd w:val="0"/>
        <w:spacing w:after="0"/>
        <w:ind w:right="111"/>
        <w:jc w:val="both"/>
        <w:rPr>
          <w:rFonts w:ascii="Arial" w:hAnsi="Arial" w:cs="Arial"/>
          <w:i/>
          <w:iCs/>
          <w:kern w:val="0"/>
          <w:sz w:val="16"/>
          <w:szCs w:val="16"/>
        </w:rPr>
      </w:pPr>
      <w:r w:rsidRPr="00355E1D">
        <w:rPr>
          <w:rFonts w:ascii="Arial" w:hAnsi="Arial" w:cs="Arial"/>
          <w:i/>
          <w:iCs/>
          <w:color w:val="000000"/>
          <w:kern w:val="0"/>
          <w:sz w:val="16"/>
          <w:szCs w:val="16"/>
        </w:rPr>
        <w:t>La rubrique Type de prix de l’article 9 du contrat déroge à l’article 10.2.4 du CCAG</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BE38B7" w:rsidRPr="00355E1D" w14:paraId="761CA759" w14:textId="77777777" w:rsidTr="005C0ADB">
        <w:tc>
          <w:tcPr>
            <w:tcW w:w="9347" w:type="dxa"/>
            <w:tcBorders>
              <w:top w:val="nil"/>
              <w:left w:val="nil"/>
              <w:bottom w:val="single" w:sz="8" w:space="0" w:color="A6A6A6"/>
              <w:right w:val="nil"/>
            </w:tcBorders>
            <w:shd w:val="clear" w:color="auto" w:fill="FFFFFF"/>
          </w:tcPr>
          <w:p w14:paraId="137E7A0B" w14:textId="77777777" w:rsidR="00BE38B7" w:rsidRPr="00355E1D" w:rsidRDefault="00BE38B7" w:rsidP="00FC3A43">
            <w:pPr>
              <w:widowControl w:val="0"/>
              <w:autoSpaceDE w:val="0"/>
              <w:autoSpaceDN w:val="0"/>
              <w:adjustRightInd w:val="0"/>
              <w:spacing w:before="360" w:after="60" w:line="276" w:lineRule="auto"/>
              <w:ind w:right="101"/>
              <w:rPr>
                <w:rFonts w:ascii="Arial" w:hAnsi="Arial" w:cs="Arial"/>
                <w:kern w:val="0"/>
                <w:sz w:val="24"/>
                <w:szCs w:val="24"/>
              </w:rPr>
            </w:pPr>
            <w:r w:rsidRPr="00355E1D">
              <w:rPr>
                <w:rFonts w:ascii="Arial" w:hAnsi="Arial" w:cs="Arial"/>
                <w:b/>
                <w:bCs/>
                <w:color w:val="595959"/>
                <w:kern w:val="0"/>
                <w:sz w:val="26"/>
                <w:szCs w:val="26"/>
              </w:rPr>
              <w:t>Article 10 – CONTRACTANTS</w:t>
            </w:r>
          </w:p>
        </w:tc>
      </w:tr>
    </w:tbl>
    <w:p w14:paraId="5815C3F7" w14:textId="77777777" w:rsidR="00BE38B7" w:rsidRPr="00355E1D" w:rsidRDefault="00BE38B7" w:rsidP="00FC3A43">
      <w:pPr>
        <w:widowControl w:val="0"/>
        <w:autoSpaceDE w:val="0"/>
        <w:autoSpaceDN w:val="0"/>
        <w:adjustRightInd w:val="0"/>
        <w:spacing w:before="120" w:after="120" w:line="240" w:lineRule="auto"/>
        <w:ind w:right="111"/>
        <w:rPr>
          <w:rFonts w:ascii="Arial" w:hAnsi="Arial" w:cs="Arial"/>
          <w:kern w:val="0"/>
          <w:sz w:val="24"/>
          <w:szCs w:val="24"/>
        </w:rPr>
      </w:pPr>
      <w:r w:rsidRPr="00355E1D">
        <w:rPr>
          <w:rFonts w:ascii="Arial" w:hAnsi="Arial" w:cs="Arial"/>
          <w:b/>
          <w:bCs/>
          <w:i/>
          <w:iCs/>
          <w:color w:val="000000"/>
          <w:kern w:val="0"/>
          <w:sz w:val="20"/>
          <w:szCs w:val="20"/>
        </w:rPr>
        <w:t>Zones à compléter par le candidat :</w:t>
      </w:r>
    </w:p>
    <w:p w14:paraId="1C122015" w14:textId="77777777" w:rsidR="00BE38B7" w:rsidRPr="00355E1D" w:rsidRDefault="00BE38B7" w:rsidP="00FC3A43">
      <w:pPr>
        <w:widowControl w:val="0"/>
        <w:autoSpaceDE w:val="0"/>
        <w:autoSpaceDN w:val="0"/>
        <w:adjustRightInd w:val="0"/>
        <w:spacing w:after="0" w:line="276" w:lineRule="auto"/>
        <w:ind w:right="111"/>
        <w:rPr>
          <w:rFonts w:ascii="Arial" w:hAnsi="Arial" w:cs="Arial"/>
          <w:kern w:val="0"/>
          <w:sz w:val="24"/>
          <w:szCs w:val="24"/>
        </w:rPr>
      </w:pPr>
      <w:r w:rsidRPr="00355E1D">
        <w:rPr>
          <w:rFonts w:ascii="Arial" w:hAnsi="Arial" w:cs="Arial"/>
          <w:color w:val="7F7F7F"/>
          <w:kern w:val="0"/>
          <w:sz w:val="20"/>
          <w:szCs w:val="20"/>
        </w:rPr>
        <w:t>SIGNATAIRE</w:t>
      </w:r>
    </w:p>
    <w:tbl>
      <w:tblPr>
        <w:tblW w:w="0" w:type="auto"/>
        <w:tblInd w:w="20" w:type="dxa"/>
        <w:tblLayout w:type="fixed"/>
        <w:tblCellMar>
          <w:left w:w="0" w:type="dxa"/>
          <w:right w:w="0" w:type="dxa"/>
        </w:tblCellMar>
        <w:tblLook w:val="0000" w:firstRow="0" w:lastRow="0" w:firstColumn="0" w:lastColumn="0" w:noHBand="0" w:noVBand="0"/>
      </w:tblPr>
      <w:tblGrid>
        <w:gridCol w:w="2947"/>
        <w:gridCol w:w="6334"/>
      </w:tblGrid>
      <w:tr w:rsidR="00BE38B7" w:rsidRPr="00355E1D" w14:paraId="28BCB18B"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E65805F"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NOM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6FAA5F0"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2"/>
                  <w:enabled/>
                  <w:calcOnExit w:val="0"/>
                  <w:textInput/>
                </w:ffData>
              </w:fldChar>
            </w:r>
            <w:bookmarkStart w:id="4" w:name="Texte2"/>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bookmarkEnd w:id="4"/>
          </w:p>
        </w:tc>
      </w:tr>
      <w:tr w:rsidR="00BE38B7" w:rsidRPr="00355E1D" w14:paraId="03A29122"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9F3F4AA"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PRÉNOM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EFE0F6C"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3"/>
                  <w:enabled/>
                  <w:calcOnExit w:val="0"/>
                  <w:textInput/>
                </w:ffData>
              </w:fldChar>
            </w:r>
            <w:bookmarkStart w:id="5" w:name="Texte3"/>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bookmarkEnd w:id="5"/>
          </w:p>
        </w:tc>
      </w:tr>
      <w:tr w:rsidR="00BE38B7" w:rsidRPr="00355E1D" w14:paraId="1FB588F3"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EA6723D"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lastRenderedPageBreak/>
              <w:t>QUALITÉ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2793A12"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7D7E118F"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253A5E7"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SIGNANT :</w:t>
            </w:r>
          </w:p>
        </w:tc>
        <w:tc>
          <w:tcPr>
            <w:tcW w:w="6334"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2E10374E" w14:textId="77777777" w:rsidR="00BE38B7" w:rsidRPr="00355E1D" w:rsidRDefault="00BE38B7" w:rsidP="005C0ADB">
            <w:pPr>
              <w:widowControl w:val="0"/>
              <w:autoSpaceDE w:val="0"/>
              <w:autoSpaceDN w:val="0"/>
              <w:adjustRightInd w:val="0"/>
              <w:spacing w:before="40" w:after="40" w:line="240" w:lineRule="auto"/>
              <w:ind w:left="115" w:right="87"/>
              <w:rPr>
                <w:rFonts w:ascii="Arial" w:hAnsi="Arial" w:cs="Arial"/>
                <w:color w:val="000000"/>
                <w:sz w:val="20"/>
                <w:szCs w:val="20"/>
              </w:rPr>
            </w:pPr>
            <w:r w:rsidRPr="00355E1D">
              <w:rPr>
                <w:rFonts w:ascii="Arial" w:hAnsi="Arial" w:cs="Arial"/>
                <w:color w:val="000000"/>
                <w:sz w:val="20"/>
                <w:szCs w:val="20"/>
              </w:rPr>
              <w:fldChar w:fldCharType="begin">
                <w:ffData>
                  <w:name w:val="CaseACocher1"/>
                  <w:enabled/>
                  <w:calcOnExit w:val="0"/>
                  <w:checkBox>
                    <w:sizeAuto/>
                    <w:default w:val="0"/>
                  </w:checkBox>
                </w:ffData>
              </w:fldChar>
            </w:r>
            <w:bookmarkStart w:id="6" w:name="CaseACocher1"/>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6"/>
            <w:r w:rsidRPr="00355E1D">
              <w:rPr>
                <w:rFonts w:ascii="Arial" w:hAnsi="Arial" w:cs="Arial"/>
                <w:color w:val="000000"/>
                <w:sz w:val="20"/>
                <w:szCs w:val="20"/>
              </w:rPr>
              <w:t>Pour mon propre compte</w:t>
            </w:r>
          </w:p>
          <w:p w14:paraId="3F268181"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color w:val="000000"/>
                <w:sz w:val="20"/>
                <w:szCs w:val="20"/>
              </w:rPr>
            </w:pPr>
            <w:r w:rsidRPr="00355E1D">
              <w:rPr>
                <w:rFonts w:ascii="Arial" w:hAnsi="Arial" w:cs="Arial"/>
                <w:color w:val="000000"/>
                <w:sz w:val="20"/>
                <w:szCs w:val="20"/>
              </w:rPr>
              <w:fldChar w:fldCharType="begin">
                <w:ffData>
                  <w:name w:val="CaseACocher2"/>
                  <w:enabled/>
                  <w:calcOnExit w:val="0"/>
                  <w:checkBox>
                    <w:sizeAuto/>
                    <w:default w:val="0"/>
                  </w:checkBox>
                </w:ffData>
              </w:fldChar>
            </w:r>
            <w:bookmarkStart w:id="7" w:name="CaseACocher2"/>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7"/>
            <w:r w:rsidRPr="00355E1D">
              <w:rPr>
                <w:rFonts w:ascii="Arial" w:hAnsi="Arial" w:cs="Arial"/>
                <w:color w:val="000000"/>
                <w:sz w:val="20"/>
                <w:szCs w:val="20"/>
              </w:rPr>
              <w:t>Pour le compte de la société</w:t>
            </w:r>
          </w:p>
          <w:p w14:paraId="4343075B"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kern w:val="0"/>
                <w:sz w:val="24"/>
                <w:szCs w:val="24"/>
              </w:rPr>
            </w:pPr>
            <w:r w:rsidRPr="00355E1D">
              <w:rPr>
                <w:rFonts w:ascii="Arial" w:hAnsi="Arial" w:cs="Arial"/>
                <w:color w:val="000000"/>
                <w:sz w:val="20"/>
                <w:szCs w:val="20"/>
              </w:rPr>
              <w:fldChar w:fldCharType="begin">
                <w:ffData>
                  <w:name w:val="CaseACocher3"/>
                  <w:enabled/>
                  <w:calcOnExit w:val="0"/>
                  <w:checkBox>
                    <w:sizeAuto/>
                    <w:default w:val="0"/>
                  </w:checkBox>
                </w:ffData>
              </w:fldChar>
            </w:r>
            <w:bookmarkStart w:id="8" w:name="CaseACocher3"/>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8"/>
            <w:r w:rsidRPr="00355E1D">
              <w:rPr>
                <w:rFonts w:ascii="Arial" w:hAnsi="Arial" w:cs="Arial"/>
                <w:color w:val="000000"/>
                <w:sz w:val="20"/>
                <w:szCs w:val="20"/>
              </w:rPr>
              <w:t>Pour le compte de la personne publique prestataire</w:t>
            </w:r>
          </w:p>
        </w:tc>
      </w:tr>
      <w:tr w:rsidR="00BE38B7" w:rsidRPr="00355E1D" w14:paraId="0BD25827" w14:textId="77777777" w:rsidTr="005C0ADB">
        <w:tc>
          <w:tcPr>
            <w:tcW w:w="2947" w:type="dxa"/>
            <w:tcBorders>
              <w:top w:val="single" w:sz="12" w:space="0" w:color="A6A6A6"/>
              <w:left w:val="single" w:sz="12" w:space="0" w:color="A6A6A6"/>
              <w:bottom w:val="nil"/>
              <w:right w:val="nil"/>
            </w:tcBorders>
            <w:shd w:val="clear" w:color="auto" w:fill="7F7F7F"/>
            <w:vAlign w:val="center"/>
          </w:tcPr>
          <w:p w14:paraId="6874A38B"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color w:val="000000"/>
                <w:sz w:val="20"/>
                <w:szCs w:val="20"/>
              </w:rPr>
            </w:pPr>
          </w:p>
          <w:p w14:paraId="5DB2EA6E" w14:textId="77777777" w:rsidR="00BE38B7" w:rsidRPr="00355E1D" w:rsidRDefault="00BE38B7" w:rsidP="005C0ADB">
            <w:pPr>
              <w:widowControl w:val="0"/>
              <w:autoSpaceDE w:val="0"/>
              <w:autoSpaceDN w:val="0"/>
              <w:adjustRightInd w:val="0"/>
              <w:spacing w:after="40" w:line="240" w:lineRule="auto"/>
              <w:ind w:left="108" w:right="101"/>
              <w:rPr>
                <w:rFonts w:ascii="Arial" w:hAnsi="Arial" w:cs="Arial"/>
                <w:color w:val="000000"/>
                <w:sz w:val="20"/>
                <w:szCs w:val="20"/>
              </w:rPr>
            </w:pPr>
          </w:p>
          <w:p w14:paraId="33D85D1F" w14:textId="77777777" w:rsidR="00BE38B7" w:rsidRPr="00355E1D" w:rsidRDefault="00BE38B7" w:rsidP="005C0ADB">
            <w:pPr>
              <w:widowControl w:val="0"/>
              <w:autoSpaceDE w:val="0"/>
              <w:autoSpaceDN w:val="0"/>
              <w:adjustRightInd w:val="0"/>
              <w:spacing w:after="40" w:line="240" w:lineRule="auto"/>
              <w:ind w:left="108" w:right="101"/>
              <w:rPr>
                <w:rFonts w:ascii="Arial" w:hAnsi="Arial" w:cs="Arial"/>
                <w:kern w:val="0"/>
                <w:sz w:val="24"/>
                <w:szCs w:val="24"/>
              </w:rPr>
            </w:pPr>
            <w:r w:rsidRPr="00355E1D">
              <w:rPr>
                <w:rFonts w:ascii="Arial" w:hAnsi="Arial" w:cs="Arial"/>
                <w:color w:val="FFFFFF"/>
                <w:sz w:val="20"/>
                <w:szCs w:val="20"/>
              </w:rPr>
              <w:t>AGISSANT EN TANT QUE :</w:t>
            </w:r>
          </w:p>
        </w:tc>
        <w:tc>
          <w:tcPr>
            <w:tcW w:w="6334" w:type="dxa"/>
            <w:vMerge w:val="restart"/>
            <w:tcBorders>
              <w:top w:val="single" w:sz="12" w:space="0" w:color="A6A6A6"/>
              <w:left w:val="nil"/>
              <w:bottom w:val="nil"/>
              <w:right w:val="single" w:sz="12" w:space="0" w:color="A6A6A6"/>
            </w:tcBorders>
            <w:shd w:val="clear" w:color="auto" w:fill="D9D9D9"/>
            <w:vAlign w:val="center"/>
          </w:tcPr>
          <w:p w14:paraId="0E793BF7" w14:textId="77777777" w:rsidR="00BE38B7" w:rsidRPr="00355E1D" w:rsidRDefault="00BE38B7" w:rsidP="005C0ADB">
            <w:pPr>
              <w:widowControl w:val="0"/>
              <w:autoSpaceDE w:val="0"/>
              <w:autoSpaceDN w:val="0"/>
              <w:adjustRightInd w:val="0"/>
              <w:spacing w:before="40" w:after="40" w:line="240" w:lineRule="auto"/>
              <w:ind w:left="115" w:right="87"/>
              <w:rPr>
                <w:rFonts w:ascii="Arial" w:hAnsi="Arial" w:cs="Arial"/>
                <w:color w:val="000000"/>
                <w:sz w:val="20"/>
                <w:szCs w:val="20"/>
              </w:rPr>
            </w:pPr>
            <w:r w:rsidRPr="00355E1D">
              <w:rPr>
                <w:rFonts w:ascii="Arial" w:hAnsi="Arial" w:cs="Arial"/>
                <w:color w:val="000000"/>
                <w:sz w:val="20"/>
                <w:szCs w:val="20"/>
              </w:rPr>
              <w:fldChar w:fldCharType="begin">
                <w:ffData>
                  <w:name w:val="CaseACocher4"/>
                  <w:enabled/>
                  <w:calcOnExit w:val="0"/>
                  <w:checkBox>
                    <w:sizeAuto/>
                    <w:default w:val="0"/>
                  </w:checkBox>
                </w:ffData>
              </w:fldChar>
            </w:r>
            <w:bookmarkStart w:id="9" w:name="CaseACocher4"/>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9"/>
            <w:r w:rsidRPr="00355E1D">
              <w:rPr>
                <w:rFonts w:ascii="Arial" w:hAnsi="Arial" w:cs="Arial"/>
                <w:color w:val="000000"/>
                <w:sz w:val="20"/>
                <w:szCs w:val="20"/>
              </w:rPr>
              <w:t>Titulaire</w:t>
            </w:r>
          </w:p>
          <w:p w14:paraId="5BFE3411"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color w:val="000000"/>
                <w:sz w:val="20"/>
                <w:szCs w:val="20"/>
              </w:rPr>
            </w:pPr>
            <w:r w:rsidRPr="00355E1D">
              <w:rPr>
                <w:rFonts w:ascii="Arial" w:hAnsi="Arial" w:cs="Arial"/>
                <w:color w:val="000000"/>
                <w:sz w:val="20"/>
                <w:szCs w:val="20"/>
              </w:rPr>
              <w:fldChar w:fldCharType="begin">
                <w:ffData>
                  <w:name w:val="CaseACocher5"/>
                  <w:enabled/>
                  <w:calcOnExit w:val="0"/>
                  <w:checkBox>
                    <w:sizeAuto/>
                    <w:default w:val="0"/>
                  </w:checkBox>
                </w:ffData>
              </w:fldChar>
            </w:r>
            <w:bookmarkStart w:id="10" w:name="CaseACocher5"/>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10"/>
            <w:r w:rsidRPr="00355E1D">
              <w:rPr>
                <w:rFonts w:ascii="Arial" w:hAnsi="Arial" w:cs="Arial"/>
                <w:color w:val="000000"/>
                <w:sz w:val="20"/>
                <w:szCs w:val="20"/>
              </w:rPr>
              <w:t>Mandataire du groupement solidaire</w:t>
            </w:r>
          </w:p>
          <w:p w14:paraId="42205900"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color w:val="000000"/>
                <w:sz w:val="20"/>
                <w:szCs w:val="20"/>
              </w:rPr>
            </w:pPr>
            <w:r w:rsidRPr="00355E1D">
              <w:rPr>
                <w:rFonts w:ascii="Arial" w:hAnsi="Arial" w:cs="Arial"/>
                <w:color w:val="000000"/>
                <w:sz w:val="20"/>
                <w:szCs w:val="20"/>
              </w:rPr>
              <w:fldChar w:fldCharType="begin">
                <w:ffData>
                  <w:name w:val="CaseACocher6"/>
                  <w:enabled/>
                  <w:calcOnExit w:val="0"/>
                  <w:checkBox>
                    <w:sizeAuto/>
                    <w:default w:val="0"/>
                  </w:checkBox>
                </w:ffData>
              </w:fldChar>
            </w:r>
            <w:bookmarkStart w:id="11" w:name="CaseACocher6"/>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11"/>
            <w:r w:rsidRPr="00355E1D">
              <w:rPr>
                <w:rFonts w:ascii="Arial" w:hAnsi="Arial" w:cs="Arial"/>
                <w:color w:val="000000"/>
                <w:sz w:val="20"/>
                <w:szCs w:val="20"/>
              </w:rPr>
              <w:t>Mandataire du groupement conjoint</w:t>
            </w:r>
          </w:p>
          <w:p w14:paraId="6E033342"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kern w:val="0"/>
                <w:sz w:val="24"/>
                <w:szCs w:val="24"/>
              </w:rPr>
            </w:pPr>
            <w:r w:rsidRPr="00355E1D">
              <w:rPr>
                <w:rFonts w:ascii="Arial" w:hAnsi="Arial" w:cs="Arial"/>
                <w:color w:val="000000"/>
                <w:sz w:val="20"/>
                <w:szCs w:val="20"/>
              </w:rPr>
              <w:fldChar w:fldCharType="begin">
                <w:ffData>
                  <w:name w:val="CaseACocher7"/>
                  <w:enabled/>
                  <w:calcOnExit w:val="0"/>
                  <w:checkBox>
                    <w:sizeAuto/>
                    <w:default w:val="0"/>
                  </w:checkBox>
                </w:ffData>
              </w:fldChar>
            </w:r>
            <w:bookmarkStart w:id="12" w:name="CaseACocher7"/>
            <w:r w:rsidRPr="00355E1D">
              <w:rPr>
                <w:rFonts w:ascii="Arial" w:hAnsi="Arial" w:cs="Arial"/>
                <w:color w:val="000000"/>
                <w:sz w:val="20"/>
                <w:szCs w:val="20"/>
              </w:rPr>
              <w:instrText xml:space="preserve"> FORMCHECKBOX </w:instrText>
            </w:r>
            <w:r w:rsidR="006378FF">
              <w:rPr>
                <w:rFonts w:ascii="Arial" w:hAnsi="Arial" w:cs="Arial"/>
                <w:color w:val="000000"/>
                <w:sz w:val="20"/>
                <w:szCs w:val="20"/>
              </w:rPr>
            </w:r>
            <w:r w:rsidR="006378FF">
              <w:rPr>
                <w:rFonts w:ascii="Arial" w:hAnsi="Arial" w:cs="Arial"/>
                <w:color w:val="000000"/>
                <w:sz w:val="20"/>
                <w:szCs w:val="20"/>
              </w:rPr>
              <w:fldChar w:fldCharType="separate"/>
            </w:r>
            <w:r w:rsidRPr="00355E1D">
              <w:rPr>
                <w:rFonts w:ascii="Arial" w:hAnsi="Arial" w:cs="Arial"/>
                <w:color w:val="000000"/>
                <w:sz w:val="20"/>
                <w:szCs w:val="20"/>
              </w:rPr>
              <w:fldChar w:fldCharType="end"/>
            </w:r>
            <w:bookmarkEnd w:id="12"/>
            <w:r w:rsidRPr="00355E1D">
              <w:rPr>
                <w:rFonts w:ascii="Arial" w:hAnsi="Arial" w:cs="Arial"/>
                <w:color w:val="000000"/>
                <w:sz w:val="20"/>
                <w:szCs w:val="20"/>
              </w:rPr>
              <w:t>Mandataire solidaire du groupement conjoint</w:t>
            </w:r>
          </w:p>
        </w:tc>
      </w:tr>
      <w:tr w:rsidR="00BE38B7" w:rsidRPr="00355E1D" w14:paraId="1C7E19E4" w14:textId="77777777" w:rsidTr="005C0ADB">
        <w:tc>
          <w:tcPr>
            <w:tcW w:w="2947" w:type="dxa"/>
            <w:tcBorders>
              <w:top w:val="nil"/>
              <w:left w:val="single" w:sz="12" w:space="0" w:color="A6A6A6"/>
              <w:bottom w:val="single" w:sz="12" w:space="0" w:color="A6A6A6"/>
              <w:right w:val="nil"/>
            </w:tcBorders>
            <w:shd w:val="clear" w:color="auto" w:fill="7F7F7F"/>
            <w:vAlign w:val="center"/>
          </w:tcPr>
          <w:p w14:paraId="1F8C764F" w14:textId="77777777" w:rsidR="00BE38B7" w:rsidRPr="00355E1D" w:rsidRDefault="00BE38B7" w:rsidP="005C0ADB">
            <w:pPr>
              <w:widowControl w:val="0"/>
              <w:autoSpaceDE w:val="0"/>
              <w:autoSpaceDN w:val="0"/>
              <w:adjustRightInd w:val="0"/>
              <w:spacing w:after="40" w:line="240" w:lineRule="auto"/>
              <w:ind w:left="115" w:right="87"/>
              <w:rPr>
                <w:rFonts w:ascii="Arial" w:hAnsi="Arial" w:cs="Arial"/>
                <w:kern w:val="0"/>
                <w:sz w:val="24"/>
                <w:szCs w:val="24"/>
              </w:rPr>
            </w:pPr>
          </w:p>
        </w:tc>
        <w:tc>
          <w:tcPr>
            <w:tcW w:w="6334" w:type="dxa"/>
            <w:vMerge/>
            <w:tcBorders>
              <w:top w:val="single" w:sz="12" w:space="0" w:color="A6A6A6"/>
              <w:left w:val="nil"/>
              <w:bottom w:val="nil"/>
              <w:right w:val="single" w:sz="12" w:space="0" w:color="A6A6A6"/>
            </w:tcBorders>
            <w:shd w:val="clear" w:color="auto" w:fill="D9D9D9"/>
            <w:vAlign w:val="center"/>
          </w:tcPr>
          <w:p w14:paraId="6AA379A2" w14:textId="77777777" w:rsidR="00BE38B7" w:rsidRPr="00355E1D" w:rsidRDefault="00BE38B7" w:rsidP="005C0ADB">
            <w:pPr>
              <w:widowControl w:val="0"/>
              <w:autoSpaceDE w:val="0"/>
              <w:autoSpaceDN w:val="0"/>
              <w:adjustRightInd w:val="0"/>
              <w:spacing w:after="0" w:line="240" w:lineRule="auto"/>
              <w:rPr>
                <w:rFonts w:ascii="Arial" w:hAnsi="Arial" w:cs="Arial"/>
                <w:kern w:val="0"/>
                <w:sz w:val="24"/>
                <w:szCs w:val="24"/>
              </w:rPr>
            </w:pPr>
          </w:p>
        </w:tc>
      </w:tr>
    </w:tbl>
    <w:p w14:paraId="0E4D6BBA" w14:textId="77777777" w:rsidR="00BE38B7" w:rsidRPr="00355E1D" w:rsidRDefault="00BE38B7" w:rsidP="006B00CA">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7F7F7F"/>
          <w:kern w:val="0"/>
          <w:sz w:val="20"/>
          <w:szCs w:val="20"/>
        </w:rPr>
        <w:t>IDENTIFICATION DU FOURNISSEUR</w:t>
      </w:r>
    </w:p>
    <w:tbl>
      <w:tblPr>
        <w:tblW w:w="0" w:type="auto"/>
        <w:tblInd w:w="20" w:type="dxa"/>
        <w:tblLayout w:type="fixed"/>
        <w:tblCellMar>
          <w:left w:w="0" w:type="dxa"/>
          <w:right w:w="0" w:type="dxa"/>
        </w:tblCellMar>
        <w:tblLook w:val="0000" w:firstRow="0" w:lastRow="0" w:firstColumn="0" w:lastColumn="0" w:noHBand="0" w:noVBand="0"/>
      </w:tblPr>
      <w:tblGrid>
        <w:gridCol w:w="2947"/>
        <w:gridCol w:w="6334"/>
      </w:tblGrid>
      <w:tr w:rsidR="00BE38B7" w:rsidRPr="00355E1D" w14:paraId="5BB0A8A1"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B2A7B69"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RAISON SOCIALE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37CD57DE"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097F056C"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341FF2F"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ADRESSE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35E7679F"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037ED2B4"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8FFBEB9"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CODE POSTALE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3644ABC7"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487B67BE"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365FBF6"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BUREAU DISTRIBUTEUR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6A7FEB86"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381A4E2B"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147CBB9"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TÉLÉPHONE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7A5F6107"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53DE3413"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4358E94"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FAX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75AB9E20"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6365A4B6"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E809FE3"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COURRIEL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778278EA"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5B415761"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D6CD61F"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SIRET*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635F54B4"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5AD3A83B"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4C203D8"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 xml:space="preserve">N° AU REGISTRE DU COMMERCE :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521A6CFB"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7B314D84"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4E9D17A"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OU AU RÉPERTOIRE DES MÉTIERS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1915FA55"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1A692D77" w14:textId="77777777" w:rsidTr="005C0ADB">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D77BB76"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color w:val="FFFFFF"/>
                <w:sz w:val="20"/>
                <w:szCs w:val="20"/>
              </w:rPr>
              <w:t>CODE NAF/APE :</w:t>
            </w:r>
          </w:p>
        </w:tc>
        <w:tc>
          <w:tcPr>
            <w:tcW w:w="6334" w:type="dxa"/>
            <w:tcBorders>
              <w:top w:val="single" w:sz="12" w:space="0" w:color="A6A6A6"/>
              <w:left w:val="single" w:sz="12" w:space="0" w:color="A6A6A6"/>
              <w:bottom w:val="single" w:sz="12" w:space="0" w:color="A6A6A6"/>
              <w:right w:val="single" w:sz="12" w:space="0" w:color="A6A6A6"/>
            </w:tcBorders>
            <w:shd w:val="clear" w:color="auto" w:fill="FFFFFF"/>
          </w:tcPr>
          <w:p w14:paraId="655F771B" w14:textId="77777777" w:rsidR="00BE38B7" w:rsidRPr="00355E1D" w:rsidRDefault="00BE38B7" w:rsidP="005C0ADB">
            <w:pPr>
              <w:widowControl w:val="0"/>
              <w:autoSpaceDE w:val="0"/>
              <w:autoSpaceDN w:val="0"/>
              <w:adjustRightInd w:val="0"/>
              <w:spacing w:before="40" w:after="40" w:line="240" w:lineRule="auto"/>
              <w:ind w:left="108" w:right="101"/>
              <w:rPr>
                <w:rFonts w:ascii="Arial" w:hAnsi="Arial" w:cs="Arial"/>
                <w:kern w:val="0"/>
                <w:sz w:val="24"/>
                <w:szCs w:val="24"/>
              </w:rPr>
            </w:pPr>
            <w:r w:rsidRPr="00355E1D">
              <w:rPr>
                <w:rFonts w:ascii="Arial" w:hAnsi="Arial" w:cs="Arial"/>
                <w:sz w:val="24"/>
                <w:szCs w:val="24"/>
              </w:rPr>
              <w:fldChar w:fldCharType="begin">
                <w:ffData>
                  <w:name w:val="Texte4"/>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bl>
    <w:p w14:paraId="5001DBDC" w14:textId="77777777" w:rsidR="00BE38B7" w:rsidRPr="00355E1D" w:rsidRDefault="00BE38B7" w:rsidP="00BE38B7">
      <w:pPr>
        <w:keepLines/>
        <w:widowControl w:val="0"/>
        <w:tabs>
          <w:tab w:val="left" w:pos="392"/>
        </w:tabs>
        <w:autoSpaceDE w:val="0"/>
        <w:autoSpaceDN w:val="0"/>
        <w:adjustRightInd w:val="0"/>
        <w:spacing w:after="0" w:line="240" w:lineRule="auto"/>
        <w:ind w:left="4" w:right="111"/>
        <w:jc w:val="both"/>
        <w:rPr>
          <w:rFonts w:ascii="Arial" w:hAnsi="Arial" w:cs="Arial"/>
          <w:kern w:val="0"/>
          <w:sz w:val="24"/>
          <w:szCs w:val="24"/>
        </w:rPr>
      </w:pPr>
      <w:r w:rsidRPr="00355E1D">
        <w:rPr>
          <w:rFonts w:ascii="Arial" w:hAnsi="Arial" w:cs="Arial"/>
          <w:color w:val="000000"/>
          <w:kern w:val="0"/>
          <w:sz w:val="15"/>
          <w:szCs w:val="15"/>
        </w:rPr>
        <w:t>* Ou n° de TVA intracommunautaire pour les fournisseurs issus de l’UE ou autre identifiant économique équivalent pour les pays hors UE.</w:t>
      </w:r>
    </w:p>
    <w:tbl>
      <w:tblPr>
        <w:tblW w:w="0" w:type="auto"/>
        <w:tblInd w:w="9" w:type="dxa"/>
        <w:tblLayout w:type="fixed"/>
        <w:tblCellMar>
          <w:left w:w="0" w:type="dxa"/>
          <w:right w:w="0" w:type="dxa"/>
        </w:tblCellMar>
        <w:tblLook w:val="0000" w:firstRow="0" w:lastRow="0" w:firstColumn="0" w:lastColumn="0" w:noHBand="0" w:noVBand="0"/>
      </w:tblPr>
      <w:tblGrid>
        <w:gridCol w:w="9963"/>
      </w:tblGrid>
      <w:tr w:rsidR="00BE38B7" w:rsidRPr="00355E1D" w14:paraId="0DFEDCC3" w14:textId="77777777" w:rsidTr="005C0ADB">
        <w:tc>
          <w:tcPr>
            <w:tcW w:w="9963" w:type="dxa"/>
            <w:tcBorders>
              <w:top w:val="nil"/>
              <w:left w:val="nil"/>
              <w:bottom w:val="single" w:sz="8" w:space="0" w:color="A6A6A6"/>
              <w:right w:val="nil"/>
            </w:tcBorders>
            <w:shd w:val="clear" w:color="auto" w:fill="FFFFFF"/>
          </w:tcPr>
          <w:p w14:paraId="37CEA78F" w14:textId="77777777" w:rsidR="00BE38B7" w:rsidRPr="00355E1D" w:rsidRDefault="00BE38B7" w:rsidP="00C63B4B">
            <w:pPr>
              <w:widowControl w:val="0"/>
              <w:autoSpaceDE w:val="0"/>
              <w:autoSpaceDN w:val="0"/>
              <w:adjustRightInd w:val="0"/>
              <w:spacing w:before="360" w:after="60" w:line="276" w:lineRule="auto"/>
              <w:ind w:right="105"/>
              <w:rPr>
                <w:rFonts w:ascii="Arial" w:hAnsi="Arial" w:cs="Arial"/>
                <w:kern w:val="0"/>
                <w:sz w:val="24"/>
                <w:szCs w:val="24"/>
              </w:rPr>
            </w:pPr>
            <w:r w:rsidRPr="00355E1D">
              <w:rPr>
                <w:rFonts w:ascii="Arial" w:hAnsi="Arial" w:cs="Arial"/>
                <w:b/>
                <w:bCs/>
                <w:color w:val="595959"/>
                <w:kern w:val="0"/>
                <w:sz w:val="26"/>
                <w:szCs w:val="26"/>
              </w:rPr>
              <w:t>Article 11 – PROPOSITION DU CANDIDAT</w:t>
            </w:r>
          </w:p>
        </w:tc>
      </w:tr>
    </w:tbl>
    <w:p w14:paraId="7E18B39E" w14:textId="77777777" w:rsidR="00BE38B7" w:rsidRPr="00355E1D" w:rsidRDefault="00BE38B7" w:rsidP="00C63B4B">
      <w:pPr>
        <w:widowControl w:val="0"/>
        <w:autoSpaceDE w:val="0"/>
        <w:autoSpaceDN w:val="0"/>
        <w:adjustRightInd w:val="0"/>
        <w:spacing w:before="120" w:after="120" w:line="240" w:lineRule="auto"/>
        <w:ind w:right="111"/>
        <w:rPr>
          <w:rFonts w:ascii="Arial" w:hAnsi="Arial" w:cs="Arial"/>
          <w:kern w:val="0"/>
          <w:sz w:val="24"/>
          <w:szCs w:val="24"/>
        </w:rPr>
      </w:pPr>
      <w:r w:rsidRPr="00355E1D">
        <w:rPr>
          <w:rFonts w:ascii="Arial" w:hAnsi="Arial" w:cs="Arial"/>
          <w:b/>
          <w:bCs/>
          <w:i/>
          <w:iCs/>
          <w:color w:val="000000"/>
          <w:kern w:val="0"/>
          <w:sz w:val="20"/>
          <w:szCs w:val="20"/>
        </w:rPr>
        <w:t>Zones à compléter par le candidat :</w:t>
      </w:r>
      <w:r w:rsidRPr="00355E1D">
        <w:rPr>
          <w:rFonts w:ascii="Arial" w:hAnsi="Arial" w:cs="Arial"/>
          <w:b/>
          <w:bCs/>
          <w:color w:val="000000"/>
          <w:kern w:val="0"/>
          <w:sz w:val="20"/>
          <w:szCs w:val="20"/>
        </w:rPr>
        <w:t xml:space="preserve"> </w:t>
      </w:r>
    </w:p>
    <w:p w14:paraId="32B07547" w14:textId="77777777" w:rsidR="00BE38B7" w:rsidRPr="00355E1D" w:rsidRDefault="00BE38B7" w:rsidP="00BE38B7">
      <w:pPr>
        <w:widowControl w:val="0"/>
        <w:autoSpaceDE w:val="0"/>
        <w:autoSpaceDN w:val="0"/>
        <w:adjustRightInd w:val="0"/>
        <w:spacing w:after="0" w:line="240" w:lineRule="auto"/>
        <w:ind w:left="117" w:right="111" w:hanging="142"/>
        <w:rPr>
          <w:rFonts w:ascii="Arial" w:hAnsi="Arial" w:cs="Arial"/>
          <w:kern w:val="0"/>
          <w:sz w:val="24"/>
          <w:szCs w:val="24"/>
        </w:rPr>
      </w:pPr>
      <w:r w:rsidRPr="00355E1D">
        <w:rPr>
          <w:rFonts w:ascii="Arial" w:hAnsi="Arial" w:cs="Arial"/>
          <w:color w:val="808080"/>
          <w:kern w:val="0"/>
          <w:sz w:val="20"/>
          <w:szCs w:val="20"/>
        </w:rPr>
        <w:t>MONTANT DE LA SOLUTION DE BASE</w:t>
      </w:r>
    </w:p>
    <w:tbl>
      <w:tblPr>
        <w:tblW w:w="0" w:type="auto"/>
        <w:tblInd w:w="20" w:type="dxa"/>
        <w:tblLayout w:type="fixed"/>
        <w:tblCellMar>
          <w:left w:w="0" w:type="dxa"/>
          <w:right w:w="0" w:type="dxa"/>
        </w:tblCellMar>
        <w:tblLook w:val="0000" w:firstRow="0" w:lastRow="0" w:firstColumn="0" w:lastColumn="0" w:noHBand="0" w:noVBand="0"/>
      </w:tblPr>
      <w:tblGrid>
        <w:gridCol w:w="3460"/>
        <w:gridCol w:w="4059"/>
        <w:gridCol w:w="1855"/>
      </w:tblGrid>
      <w:tr w:rsidR="00BE38B7" w:rsidRPr="00355E1D" w14:paraId="4907ABA4" w14:textId="77777777" w:rsidTr="005C0ADB">
        <w:tc>
          <w:tcPr>
            <w:tcW w:w="346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68FFB43" w14:textId="77777777" w:rsidR="00BE38B7" w:rsidRPr="00355E1D" w:rsidRDefault="00BE38B7" w:rsidP="005C0ADB">
            <w:pPr>
              <w:widowControl w:val="0"/>
              <w:autoSpaceDE w:val="0"/>
              <w:autoSpaceDN w:val="0"/>
              <w:adjustRightInd w:val="0"/>
              <w:spacing w:before="60" w:after="60" w:line="240" w:lineRule="auto"/>
              <w:ind w:left="108" w:right="108"/>
              <w:jc w:val="right"/>
              <w:rPr>
                <w:rFonts w:ascii="Arial" w:hAnsi="Arial" w:cs="Arial"/>
                <w:kern w:val="0"/>
                <w:sz w:val="24"/>
                <w:szCs w:val="24"/>
              </w:rPr>
            </w:pPr>
            <w:r w:rsidRPr="00355E1D">
              <w:rPr>
                <w:rFonts w:ascii="Arial" w:hAnsi="Arial" w:cs="Arial"/>
                <w:color w:val="FFFFFF"/>
                <w:kern w:val="0"/>
                <w:sz w:val="20"/>
                <w:szCs w:val="20"/>
              </w:rPr>
              <w:t>MONTANT HT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CA70458" w14:textId="77777777" w:rsidR="00BE38B7" w:rsidRPr="00355E1D" w:rsidRDefault="00BE38B7" w:rsidP="005C0ADB">
            <w:pPr>
              <w:widowControl w:val="0"/>
              <w:autoSpaceDE w:val="0"/>
              <w:autoSpaceDN w:val="0"/>
              <w:adjustRightInd w:val="0"/>
              <w:spacing w:before="60" w:after="60" w:line="240" w:lineRule="auto"/>
              <w:ind w:left="108" w:right="108"/>
              <w:jc w:val="right"/>
              <w:rPr>
                <w:rFonts w:ascii="Arial" w:hAnsi="Arial" w:cs="Arial"/>
                <w:kern w:val="0"/>
                <w:sz w:val="24"/>
                <w:szCs w:val="24"/>
              </w:rPr>
            </w:pPr>
            <w:r w:rsidRPr="00355E1D">
              <w:rPr>
                <w:rFonts w:ascii="Arial" w:hAnsi="Arial" w:cs="Arial"/>
                <w:kern w:val="0"/>
                <w:sz w:val="24"/>
                <w:szCs w:val="24"/>
              </w:rPr>
              <w:fldChar w:fldCharType="begin">
                <w:ffData>
                  <w:name w:val="Texte12"/>
                  <w:enabled/>
                  <w:calcOnExit w:val="0"/>
                  <w:textInput/>
                </w:ffData>
              </w:fldChar>
            </w:r>
            <w:bookmarkStart w:id="13" w:name="Texte12"/>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bookmarkEnd w:id="13"/>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3E5E76FD" w14:textId="77777777" w:rsidR="00BE38B7" w:rsidRPr="00355E1D" w:rsidRDefault="00BE38B7" w:rsidP="005C0ADB">
            <w:pPr>
              <w:widowControl w:val="0"/>
              <w:autoSpaceDE w:val="0"/>
              <w:autoSpaceDN w:val="0"/>
              <w:adjustRightInd w:val="0"/>
              <w:spacing w:before="60" w:after="60" w:line="240" w:lineRule="auto"/>
              <w:ind w:left="127" w:right="74"/>
              <w:rPr>
                <w:rFonts w:ascii="Arial" w:hAnsi="Arial" w:cs="Arial"/>
                <w:kern w:val="0"/>
                <w:sz w:val="24"/>
                <w:szCs w:val="24"/>
              </w:rPr>
            </w:pPr>
            <w:r w:rsidRPr="00355E1D">
              <w:rPr>
                <w:rFonts w:ascii="Arial" w:hAnsi="Arial" w:cs="Arial"/>
                <w:b/>
                <w:bCs/>
                <w:color w:val="000000"/>
                <w:kern w:val="0"/>
                <w:sz w:val="20"/>
                <w:szCs w:val="20"/>
              </w:rPr>
              <w:t>€</w:t>
            </w:r>
          </w:p>
        </w:tc>
      </w:tr>
      <w:tr w:rsidR="00BE38B7" w:rsidRPr="00355E1D" w14:paraId="5492A928" w14:textId="77777777" w:rsidTr="005C0ADB">
        <w:tc>
          <w:tcPr>
            <w:tcW w:w="346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650835A" w14:textId="77777777" w:rsidR="00BE38B7" w:rsidRPr="00355E1D" w:rsidRDefault="00BE38B7" w:rsidP="005C0ADB">
            <w:pPr>
              <w:widowControl w:val="0"/>
              <w:autoSpaceDE w:val="0"/>
              <w:autoSpaceDN w:val="0"/>
              <w:adjustRightInd w:val="0"/>
              <w:spacing w:before="60" w:after="60" w:line="240" w:lineRule="auto"/>
              <w:ind w:left="108" w:right="108"/>
              <w:jc w:val="right"/>
              <w:rPr>
                <w:rFonts w:ascii="Arial" w:hAnsi="Arial" w:cs="Arial"/>
                <w:kern w:val="0"/>
                <w:sz w:val="24"/>
                <w:szCs w:val="24"/>
              </w:rPr>
            </w:pPr>
            <w:r w:rsidRPr="00355E1D">
              <w:rPr>
                <w:rFonts w:ascii="Arial" w:hAnsi="Arial" w:cs="Arial"/>
                <w:color w:val="FFFFFF"/>
                <w:kern w:val="0"/>
                <w:sz w:val="20"/>
                <w:szCs w:val="20"/>
              </w:rPr>
              <w:t>TVA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9CBE632" w14:textId="77777777" w:rsidR="00BE38B7" w:rsidRPr="00355E1D" w:rsidRDefault="00BE38B7" w:rsidP="005C0ADB">
            <w:pPr>
              <w:widowControl w:val="0"/>
              <w:autoSpaceDE w:val="0"/>
              <w:autoSpaceDN w:val="0"/>
              <w:adjustRightInd w:val="0"/>
              <w:spacing w:before="60" w:after="60" w:line="240" w:lineRule="auto"/>
              <w:ind w:left="108" w:right="89"/>
              <w:jc w:val="right"/>
              <w:rPr>
                <w:rFonts w:ascii="Arial" w:hAnsi="Arial" w:cs="Arial"/>
                <w:kern w:val="0"/>
                <w:sz w:val="24"/>
                <w:szCs w:val="24"/>
              </w:rPr>
            </w:pPr>
            <w:r w:rsidRPr="00355E1D">
              <w:rPr>
                <w:rFonts w:ascii="Arial" w:hAnsi="Arial" w:cs="Arial"/>
                <w:color w:val="000000"/>
                <w:kern w:val="0"/>
                <w:sz w:val="20"/>
                <w:szCs w:val="20"/>
              </w:rPr>
              <w:t>20</w:t>
            </w:r>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3E4ABF1E" w14:textId="77777777" w:rsidR="00BE38B7" w:rsidRPr="00355E1D" w:rsidRDefault="00BE38B7" w:rsidP="005C0ADB">
            <w:pPr>
              <w:widowControl w:val="0"/>
              <w:autoSpaceDE w:val="0"/>
              <w:autoSpaceDN w:val="0"/>
              <w:adjustRightInd w:val="0"/>
              <w:spacing w:before="60" w:after="60" w:line="240" w:lineRule="auto"/>
              <w:ind w:left="127" w:right="74"/>
              <w:rPr>
                <w:rFonts w:ascii="Arial" w:hAnsi="Arial" w:cs="Arial"/>
                <w:kern w:val="0"/>
                <w:sz w:val="24"/>
                <w:szCs w:val="24"/>
              </w:rPr>
            </w:pPr>
            <w:r w:rsidRPr="00355E1D">
              <w:rPr>
                <w:rFonts w:ascii="Arial" w:hAnsi="Arial" w:cs="Arial"/>
                <w:b/>
                <w:bCs/>
                <w:color w:val="000000"/>
                <w:kern w:val="0"/>
                <w:sz w:val="20"/>
                <w:szCs w:val="20"/>
              </w:rPr>
              <w:t>%</w:t>
            </w:r>
          </w:p>
        </w:tc>
      </w:tr>
      <w:tr w:rsidR="00BE38B7" w:rsidRPr="00355E1D" w14:paraId="57F7FB7D" w14:textId="77777777" w:rsidTr="005C0ADB">
        <w:tc>
          <w:tcPr>
            <w:tcW w:w="346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9703368" w14:textId="77777777" w:rsidR="00BE38B7" w:rsidRPr="00355E1D" w:rsidRDefault="00BE38B7" w:rsidP="005C0ADB">
            <w:pPr>
              <w:widowControl w:val="0"/>
              <w:autoSpaceDE w:val="0"/>
              <w:autoSpaceDN w:val="0"/>
              <w:adjustRightInd w:val="0"/>
              <w:spacing w:before="60" w:after="60" w:line="240" w:lineRule="auto"/>
              <w:ind w:left="108" w:right="108"/>
              <w:jc w:val="right"/>
              <w:rPr>
                <w:rFonts w:ascii="Arial" w:hAnsi="Arial" w:cs="Arial"/>
                <w:kern w:val="0"/>
                <w:sz w:val="24"/>
                <w:szCs w:val="24"/>
              </w:rPr>
            </w:pPr>
            <w:r w:rsidRPr="00355E1D">
              <w:rPr>
                <w:rFonts w:ascii="Arial" w:hAnsi="Arial" w:cs="Arial"/>
                <w:color w:val="FFFFFF"/>
                <w:kern w:val="0"/>
                <w:sz w:val="20"/>
                <w:szCs w:val="20"/>
              </w:rPr>
              <w:t>MONTANT TTC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070E863" w14:textId="77777777" w:rsidR="00BE38B7" w:rsidRPr="00355E1D" w:rsidRDefault="00BE38B7" w:rsidP="005C0ADB">
            <w:pPr>
              <w:widowControl w:val="0"/>
              <w:autoSpaceDE w:val="0"/>
              <w:autoSpaceDN w:val="0"/>
              <w:adjustRightInd w:val="0"/>
              <w:spacing w:before="60" w:after="60" w:line="240" w:lineRule="auto"/>
              <w:ind w:left="108" w:right="108"/>
              <w:jc w:val="right"/>
              <w:rPr>
                <w:rFonts w:ascii="Arial" w:hAnsi="Arial" w:cs="Arial"/>
                <w:kern w:val="0"/>
                <w:sz w:val="24"/>
                <w:szCs w:val="24"/>
              </w:rPr>
            </w:pPr>
            <w:r w:rsidRPr="00355E1D">
              <w:rPr>
                <w:rFonts w:ascii="Arial" w:hAnsi="Arial" w:cs="Arial"/>
                <w:kern w:val="0"/>
                <w:sz w:val="24"/>
                <w:szCs w:val="24"/>
              </w:rPr>
              <w:fldChar w:fldCharType="begin">
                <w:ffData>
                  <w:name w:val="Texte12"/>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068FDC02" w14:textId="77777777" w:rsidR="00BE38B7" w:rsidRPr="00355E1D" w:rsidRDefault="00BE38B7" w:rsidP="005C0ADB">
            <w:pPr>
              <w:widowControl w:val="0"/>
              <w:autoSpaceDE w:val="0"/>
              <w:autoSpaceDN w:val="0"/>
              <w:adjustRightInd w:val="0"/>
              <w:spacing w:before="60" w:after="60" w:line="240" w:lineRule="auto"/>
              <w:ind w:left="127" w:right="74"/>
              <w:rPr>
                <w:rFonts w:ascii="Arial" w:hAnsi="Arial" w:cs="Arial"/>
                <w:kern w:val="0"/>
                <w:sz w:val="24"/>
                <w:szCs w:val="24"/>
              </w:rPr>
            </w:pPr>
            <w:r w:rsidRPr="00355E1D">
              <w:rPr>
                <w:rFonts w:ascii="Arial" w:hAnsi="Arial" w:cs="Arial"/>
                <w:b/>
                <w:bCs/>
                <w:color w:val="000000"/>
                <w:kern w:val="0"/>
                <w:sz w:val="20"/>
                <w:szCs w:val="20"/>
              </w:rPr>
              <w:t xml:space="preserve">€ </w:t>
            </w:r>
          </w:p>
        </w:tc>
      </w:tr>
    </w:tbl>
    <w:p w14:paraId="1180D595" w14:textId="77777777" w:rsidR="00BE38B7" w:rsidRPr="00355E1D" w:rsidRDefault="00BE38B7" w:rsidP="00BE38B7">
      <w:pPr>
        <w:keepLines/>
        <w:widowControl w:val="0"/>
        <w:autoSpaceDE w:val="0"/>
        <w:autoSpaceDN w:val="0"/>
        <w:adjustRightInd w:val="0"/>
        <w:spacing w:before="120" w:after="0" w:line="240" w:lineRule="auto"/>
        <w:ind w:left="117" w:right="111"/>
        <w:rPr>
          <w:rFonts w:ascii="Arial" w:hAnsi="Arial" w:cs="Arial"/>
          <w:kern w:val="0"/>
          <w:sz w:val="24"/>
          <w:szCs w:val="24"/>
        </w:rPr>
      </w:pPr>
      <w:r w:rsidRPr="00355E1D">
        <w:rPr>
          <w:rFonts w:ascii="Arial" w:hAnsi="Arial" w:cs="Arial"/>
          <w:i/>
          <w:iCs/>
          <w:color w:val="000000"/>
          <w:kern w:val="0"/>
          <w:sz w:val="20"/>
          <w:szCs w:val="20"/>
        </w:rPr>
        <w:t>Montant global TTC de la solution de base (en lettres)</w:t>
      </w:r>
    </w:p>
    <w:p w14:paraId="168E5F8B" w14:textId="77777777" w:rsidR="00BE38B7" w:rsidRPr="00355E1D" w:rsidRDefault="00BE38B7" w:rsidP="00BE38B7">
      <w:pPr>
        <w:widowControl w:val="0"/>
        <w:autoSpaceDE w:val="0"/>
        <w:autoSpaceDN w:val="0"/>
        <w:adjustRightInd w:val="0"/>
        <w:spacing w:before="120" w:after="0" w:line="240" w:lineRule="auto"/>
        <w:ind w:left="117" w:right="111"/>
        <w:rPr>
          <w:rFonts w:ascii="Arial" w:hAnsi="Arial" w:cs="Arial"/>
          <w:kern w:val="0"/>
          <w:sz w:val="24"/>
          <w:szCs w:val="24"/>
        </w:rPr>
      </w:pPr>
      <w:r w:rsidRPr="00355E1D">
        <w:rPr>
          <w:rFonts w:ascii="Arial" w:hAnsi="Arial" w:cs="Arial"/>
          <w:color w:val="000000"/>
          <w:kern w:val="0"/>
          <w:sz w:val="20"/>
          <w:szCs w:val="20"/>
        </w:rPr>
        <w:t>………………………………………………………………………………………………………………………</w:t>
      </w:r>
    </w:p>
    <w:p w14:paraId="223C10CE" w14:textId="77777777" w:rsidR="00BE38B7" w:rsidRPr="00355E1D" w:rsidRDefault="00BE38B7" w:rsidP="00BE38B7">
      <w:pPr>
        <w:widowControl w:val="0"/>
        <w:autoSpaceDE w:val="0"/>
        <w:autoSpaceDN w:val="0"/>
        <w:adjustRightInd w:val="0"/>
        <w:spacing w:after="0" w:line="240" w:lineRule="auto"/>
        <w:ind w:left="117" w:right="111"/>
        <w:rPr>
          <w:rFonts w:ascii="Arial" w:hAnsi="Arial" w:cs="Arial"/>
          <w:kern w:val="0"/>
          <w:sz w:val="24"/>
          <w:szCs w:val="24"/>
        </w:rPr>
      </w:pPr>
      <w:r w:rsidRPr="00355E1D">
        <w:rPr>
          <w:rFonts w:ascii="Arial" w:hAnsi="Arial" w:cs="Arial"/>
          <w:color w:val="000000"/>
          <w:kern w:val="0"/>
          <w:sz w:val="20"/>
          <w:szCs w:val="20"/>
        </w:rPr>
        <w:t>…………………………………………………………………………… euros.</w:t>
      </w:r>
    </w:p>
    <w:p w14:paraId="3043CB1F"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 xml:space="preserve">PRÉCISIONS SUR LA PROPOSITION </w:t>
      </w:r>
      <w:r w:rsidRPr="00355E1D">
        <w:rPr>
          <w:rFonts w:ascii="Arial" w:hAnsi="Arial" w:cs="Arial"/>
          <w:i/>
          <w:iCs/>
          <w:color w:val="808080"/>
          <w:kern w:val="0"/>
          <w:sz w:val="18"/>
          <w:szCs w:val="18"/>
        </w:rPr>
        <w:t>(le cas échéant)</w:t>
      </w:r>
    </w:p>
    <w:tbl>
      <w:tblPr>
        <w:tblW w:w="0" w:type="auto"/>
        <w:tblInd w:w="24" w:type="dxa"/>
        <w:tblLayout w:type="fixed"/>
        <w:tblCellMar>
          <w:left w:w="0" w:type="dxa"/>
          <w:right w:w="0" w:type="dxa"/>
        </w:tblCellMar>
        <w:tblLook w:val="0000" w:firstRow="0" w:lastRow="0" w:firstColumn="0" w:lastColumn="0" w:noHBand="0" w:noVBand="0"/>
      </w:tblPr>
      <w:tblGrid>
        <w:gridCol w:w="9322"/>
      </w:tblGrid>
      <w:tr w:rsidR="00BE38B7" w:rsidRPr="00355E1D" w14:paraId="1F20C3B3" w14:textId="77777777" w:rsidTr="005C0ADB">
        <w:tc>
          <w:tcPr>
            <w:tcW w:w="9322" w:type="dxa"/>
            <w:tcBorders>
              <w:top w:val="single" w:sz="12" w:space="0" w:color="A6A6A6"/>
              <w:left w:val="single" w:sz="12" w:space="0" w:color="A6A6A6"/>
              <w:bottom w:val="single" w:sz="12" w:space="0" w:color="A6A6A6"/>
              <w:right w:val="single" w:sz="12" w:space="0" w:color="A6A6A6"/>
            </w:tcBorders>
            <w:shd w:val="clear" w:color="auto" w:fill="FFFFFF"/>
          </w:tcPr>
          <w:p w14:paraId="33D42527" w14:textId="77777777" w:rsidR="00BE38B7" w:rsidRPr="00355E1D" w:rsidRDefault="00BE38B7" w:rsidP="005C0ADB">
            <w:pPr>
              <w:keepLines/>
              <w:widowControl w:val="0"/>
              <w:tabs>
                <w:tab w:val="left" w:pos="392"/>
              </w:tabs>
              <w:autoSpaceDE w:val="0"/>
              <w:autoSpaceDN w:val="0"/>
              <w:adjustRightInd w:val="0"/>
              <w:spacing w:after="0" w:line="240" w:lineRule="auto"/>
              <w:ind w:left="108" w:right="106"/>
              <w:jc w:val="both"/>
              <w:rPr>
                <w:rFonts w:ascii="Arial" w:hAnsi="Arial" w:cs="Arial"/>
                <w:color w:val="000000"/>
                <w:kern w:val="0"/>
                <w:sz w:val="20"/>
                <w:szCs w:val="20"/>
              </w:rPr>
            </w:pPr>
            <w:r w:rsidRPr="00355E1D">
              <w:rPr>
                <w:rFonts w:ascii="Arial" w:hAnsi="Arial" w:cs="Arial"/>
                <w:color w:val="000000"/>
                <w:kern w:val="0"/>
                <w:sz w:val="20"/>
                <w:szCs w:val="20"/>
              </w:rPr>
              <w:fldChar w:fldCharType="begin">
                <w:ffData>
                  <w:name w:val="Texte13"/>
                  <w:enabled/>
                  <w:calcOnExit w:val="0"/>
                  <w:textInput/>
                </w:ffData>
              </w:fldChar>
            </w:r>
            <w:bookmarkStart w:id="14" w:name="Texte13"/>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bookmarkEnd w:id="14"/>
          </w:p>
          <w:p w14:paraId="6CA2082E" w14:textId="77777777" w:rsidR="00BE38B7" w:rsidRPr="00355E1D" w:rsidRDefault="00BE38B7" w:rsidP="005C0ADB">
            <w:pPr>
              <w:keepLines/>
              <w:widowControl w:val="0"/>
              <w:tabs>
                <w:tab w:val="left" w:pos="392"/>
              </w:tabs>
              <w:autoSpaceDE w:val="0"/>
              <w:autoSpaceDN w:val="0"/>
              <w:adjustRightInd w:val="0"/>
              <w:spacing w:after="0" w:line="240" w:lineRule="auto"/>
              <w:ind w:right="106"/>
              <w:jc w:val="both"/>
              <w:rPr>
                <w:rFonts w:ascii="Arial" w:hAnsi="Arial" w:cs="Arial"/>
                <w:color w:val="000000"/>
                <w:kern w:val="0"/>
                <w:sz w:val="20"/>
                <w:szCs w:val="20"/>
              </w:rPr>
            </w:pPr>
          </w:p>
        </w:tc>
      </w:tr>
    </w:tbl>
    <w:p w14:paraId="591B833B"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DÉCOMPOSITION PAR INTERVENANTS EN CAS DE GROUPEMENT CONJOINT</w:t>
      </w:r>
    </w:p>
    <w:tbl>
      <w:tblPr>
        <w:tblW w:w="9348" w:type="dxa"/>
        <w:tblInd w:w="24" w:type="dxa"/>
        <w:tblLayout w:type="fixed"/>
        <w:tblCellMar>
          <w:left w:w="0" w:type="dxa"/>
          <w:right w:w="0" w:type="dxa"/>
        </w:tblCellMar>
        <w:tblLook w:val="0000" w:firstRow="0" w:lastRow="0" w:firstColumn="0" w:lastColumn="0" w:noHBand="0" w:noVBand="0"/>
      </w:tblPr>
      <w:tblGrid>
        <w:gridCol w:w="1242"/>
        <w:gridCol w:w="4866"/>
        <w:gridCol w:w="1440"/>
        <w:gridCol w:w="1800"/>
      </w:tblGrid>
      <w:tr w:rsidR="00BE38B7" w:rsidRPr="00355E1D" w14:paraId="13E981D4"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F86456E" w14:textId="77777777" w:rsidR="00BE38B7" w:rsidRPr="00355E1D" w:rsidRDefault="00BE38B7" w:rsidP="005C0ADB">
            <w:pPr>
              <w:keepLines/>
              <w:widowControl w:val="0"/>
              <w:autoSpaceDE w:val="0"/>
              <w:autoSpaceDN w:val="0"/>
              <w:adjustRightInd w:val="0"/>
              <w:spacing w:before="40" w:after="40" w:line="240" w:lineRule="auto"/>
              <w:ind w:left="108" w:right="106"/>
              <w:jc w:val="center"/>
              <w:rPr>
                <w:rFonts w:ascii="Arial" w:hAnsi="Arial" w:cs="Arial"/>
                <w:kern w:val="0"/>
                <w:sz w:val="24"/>
                <w:szCs w:val="24"/>
              </w:rPr>
            </w:pPr>
            <w:r w:rsidRPr="00355E1D">
              <w:rPr>
                <w:rFonts w:ascii="Arial" w:hAnsi="Arial" w:cs="Arial"/>
                <w:color w:val="FFFFFF"/>
                <w:kern w:val="0"/>
                <w:sz w:val="18"/>
                <w:szCs w:val="18"/>
              </w:rPr>
              <w:t>STATUT</w:t>
            </w:r>
          </w:p>
        </w:tc>
        <w:tc>
          <w:tcPr>
            <w:tcW w:w="486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D223C04" w14:textId="77777777" w:rsidR="00BE38B7" w:rsidRPr="00355E1D" w:rsidRDefault="00BE38B7" w:rsidP="005C0ADB">
            <w:pPr>
              <w:keepLines/>
              <w:widowControl w:val="0"/>
              <w:autoSpaceDE w:val="0"/>
              <w:autoSpaceDN w:val="0"/>
              <w:adjustRightInd w:val="0"/>
              <w:spacing w:before="40" w:after="40" w:line="240" w:lineRule="auto"/>
              <w:ind w:left="110" w:right="100"/>
              <w:jc w:val="center"/>
              <w:rPr>
                <w:rFonts w:ascii="Arial" w:hAnsi="Arial" w:cs="Arial"/>
                <w:kern w:val="0"/>
                <w:sz w:val="24"/>
                <w:szCs w:val="24"/>
              </w:rPr>
            </w:pPr>
            <w:r w:rsidRPr="00355E1D">
              <w:rPr>
                <w:rFonts w:ascii="Arial" w:hAnsi="Arial" w:cs="Arial"/>
                <w:color w:val="FFFFFF"/>
                <w:kern w:val="0"/>
                <w:sz w:val="18"/>
                <w:szCs w:val="18"/>
              </w:rPr>
              <w:t>OBJET DE LA PRESTATION</w:t>
            </w:r>
          </w:p>
        </w:tc>
        <w:tc>
          <w:tcPr>
            <w:tcW w:w="144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56541FE" w14:textId="77777777" w:rsidR="00BE38B7" w:rsidRPr="00355E1D" w:rsidRDefault="00BE38B7" w:rsidP="005C0ADB">
            <w:pPr>
              <w:keepLines/>
              <w:widowControl w:val="0"/>
              <w:autoSpaceDE w:val="0"/>
              <w:autoSpaceDN w:val="0"/>
              <w:adjustRightInd w:val="0"/>
              <w:spacing w:before="40" w:after="40" w:line="240" w:lineRule="auto"/>
              <w:ind w:left="116" w:right="100"/>
              <w:jc w:val="center"/>
              <w:rPr>
                <w:rFonts w:ascii="Arial" w:hAnsi="Arial" w:cs="Arial"/>
                <w:kern w:val="0"/>
                <w:sz w:val="24"/>
                <w:szCs w:val="24"/>
              </w:rPr>
            </w:pPr>
            <w:r w:rsidRPr="00355E1D">
              <w:rPr>
                <w:rFonts w:ascii="Arial" w:hAnsi="Arial" w:cs="Arial"/>
                <w:color w:val="FFFFFF"/>
                <w:kern w:val="0"/>
                <w:sz w:val="18"/>
                <w:szCs w:val="18"/>
              </w:rPr>
              <w:t>PART (%)</w:t>
            </w:r>
          </w:p>
        </w:tc>
        <w:tc>
          <w:tcPr>
            <w:tcW w:w="180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8A16D43" w14:textId="77777777" w:rsidR="00BE38B7" w:rsidRPr="00355E1D" w:rsidRDefault="00BE38B7" w:rsidP="005C0ADB">
            <w:pPr>
              <w:widowControl w:val="0"/>
              <w:tabs>
                <w:tab w:val="center" w:pos="4644"/>
                <w:tab w:val="right" w:pos="9180"/>
              </w:tabs>
              <w:autoSpaceDE w:val="0"/>
              <w:autoSpaceDN w:val="0"/>
              <w:adjustRightInd w:val="0"/>
              <w:spacing w:before="80" w:after="80" w:line="240" w:lineRule="auto"/>
              <w:ind w:left="116" w:right="100"/>
              <w:jc w:val="center"/>
              <w:rPr>
                <w:rFonts w:ascii="Arial" w:hAnsi="Arial" w:cs="Arial"/>
                <w:kern w:val="0"/>
                <w:sz w:val="24"/>
                <w:szCs w:val="24"/>
              </w:rPr>
            </w:pPr>
            <w:r w:rsidRPr="00355E1D">
              <w:rPr>
                <w:rFonts w:ascii="Arial" w:hAnsi="Arial" w:cs="Arial"/>
                <w:color w:val="FFFFFF"/>
                <w:kern w:val="0"/>
                <w:sz w:val="18"/>
                <w:szCs w:val="18"/>
              </w:rPr>
              <w:t>MONTANT</w:t>
            </w:r>
          </w:p>
        </w:tc>
      </w:tr>
      <w:tr w:rsidR="00BE38B7" w:rsidRPr="00355E1D" w14:paraId="12A2BBF6"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026575E"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color w:val="000000"/>
                <w:sz w:val="18"/>
                <w:szCs w:val="18"/>
              </w:rPr>
              <w:t>Mandataire</w:t>
            </w:r>
          </w:p>
        </w:tc>
        <w:tc>
          <w:tcPr>
            <w:tcW w:w="486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9F27136"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4EE0A12"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7B053A83"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b/>
                <w:bCs/>
                <w:color w:val="000000"/>
                <w:sz w:val="20"/>
                <w:szCs w:val="20"/>
              </w:rPr>
              <w:t>€ HT</w:t>
            </w:r>
          </w:p>
        </w:tc>
      </w:tr>
      <w:tr w:rsidR="00BE38B7" w:rsidRPr="00355E1D" w14:paraId="2C89F8BE"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8119653"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color w:val="000000"/>
                <w:sz w:val="18"/>
                <w:szCs w:val="18"/>
              </w:rPr>
              <w:t>Cotraitant 1</w:t>
            </w:r>
          </w:p>
        </w:tc>
        <w:tc>
          <w:tcPr>
            <w:tcW w:w="4866" w:type="dxa"/>
            <w:tcBorders>
              <w:top w:val="single" w:sz="12" w:space="0" w:color="A6A6A6"/>
              <w:left w:val="single" w:sz="12" w:space="0" w:color="A6A6A6"/>
              <w:bottom w:val="single" w:sz="12" w:space="0" w:color="A6A6A6"/>
              <w:right w:val="single" w:sz="12" w:space="0" w:color="A6A6A6"/>
            </w:tcBorders>
            <w:shd w:val="clear" w:color="auto" w:fill="FFFFFF"/>
          </w:tcPr>
          <w:p w14:paraId="25C0AC58"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BA07CAA"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06DB77A7"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b/>
                <w:bCs/>
                <w:color w:val="000000"/>
                <w:sz w:val="20"/>
                <w:szCs w:val="20"/>
              </w:rPr>
              <w:t>€ HT</w:t>
            </w:r>
          </w:p>
        </w:tc>
      </w:tr>
      <w:tr w:rsidR="00BE38B7" w:rsidRPr="00355E1D" w14:paraId="006D9FC6"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41857E8"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color w:val="000000"/>
                <w:sz w:val="18"/>
                <w:szCs w:val="18"/>
              </w:rPr>
              <w:lastRenderedPageBreak/>
              <w:t>Cotraitant 2</w:t>
            </w:r>
          </w:p>
        </w:tc>
        <w:tc>
          <w:tcPr>
            <w:tcW w:w="4866" w:type="dxa"/>
            <w:tcBorders>
              <w:top w:val="single" w:sz="12" w:space="0" w:color="A6A6A6"/>
              <w:left w:val="single" w:sz="12" w:space="0" w:color="A6A6A6"/>
              <w:bottom w:val="single" w:sz="12" w:space="0" w:color="A6A6A6"/>
              <w:right w:val="single" w:sz="12" w:space="0" w:color="A6A6A6"/>
            </w:tcBorders>
            <w:shd w:val="clear" w:color="auto" w:fill="FFFFFF"/>
          </w:tcPr>
          <w:p w14:paraId="74F132AC"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431F70E"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6BDFB69D"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b/>
                <w:bCs/>
                <w:color w:val="000000"/>
                <w:sz w:val="20"/>
                <w:szCs w:val="20"/>
              </w:rPr>
              <w:t>€ HT</w:t>
            </w:r>
          </w:p>
        </w:tc>
      </w:tr>
      <w:tr w:rsidR="00BE38B7" w:rsidRPr="00355E1D" w14:paraId="1BFDD34D"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897106D"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color w:val="000000"/>
                <w:sz w:val="18"/>
                <w:szCs w:val="18"/>
              </w:rPr>
              <w:t>Cotraitant 3</w:t>
            </w:r>
          </w:p>
        </w:tc>
        <w:tc>
          <w:tcPr>
            <w:tcW w:w="4866" w:type="dxa"/>
            <w:tcBorders>
              <w:top w:val="single" w:sz="12" w:space="0" w:color="A6A6A6"/>
              <w:left w:val="single" w:sz="12" w:space="0" w:color="A6A6A6"/>
              <w:bottom w:val="single" w:sz="12" w:space="0" w:color="A6A6A6"/>
              <w:right w:val="single" w:sz="12" w:space="0" w:color="A6A6A6"/>
            </w:tcBorders>
            <w:shd w:val="clear" w:color="auto" w:fill="FFFFFF"/>
          </w:tcPr>
          <w:p w14:paraId="265DE07F"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A7A1E45"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39E8331E"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b/>
                <w:bCs/>
                <w:color w:val="000000"/>
                <w:sz w:val="20"/>
                <w:szCs w:val="20"/>
              </w:rPr>
              <w:t>€ HT</w:t>
            </w:r>
          </w:p>
        </w:tc>
      </w:tr>
      <w:tr w:rsidR="00BE38B7" w:rsidRPr="00355E1D" w14:paraId="431FEA66" w14:textId="77777777" w:rsidTr="005C0ADB">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39FFCCC"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color w:val="000000"/>
                <w:sz w:val="18"/>
                <w:szCs w:val="18"/>
              </w:rPr>
              <w:t>Cotraitant 4</w:t>
            </w:r>
          </w:p>
        </w:tc>
        <w:tc>
          <w:tcPr>
            <w:tcW w:w="4866" w:type="dxa"/>
            <w:tcBorders>
              <w:top w:val="single" w:sz="12" w:space="0" w:color="A6A6A6"/>
              <w:left w:val="single" w:sz="12" w:space="0" w:color="A6A6A6"/>
              <w:bottom w:val="single" w:sz="12" w:space="0" w:color="A6A6A6"/>
              <w:right w:val="single" w:sz="12" w:space="0" w:color="A6A6A6"/>
            </w:tcBorders>
            <w:shd w:val="clear" w:color="auto" w:fill="FFFFFF"/>
          </w:tcPr>
          <w:p w14:paraId="5BB2176B" w14:textId="77777777" w:rsidR="00BE38B7" w:rsidRPr="00355E1D" w:rsidRDefault="00BE38B7" w:rsidP="005C0ADB">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A3940B5"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61743B9D" w14:textId="77777777" w:rsidR="00BE38B7" w:rsidRPr="00355E1D" w:rsidRDefault="00BE38B7" w:rsidP="005C0ADB">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sidRPr="00355E1D">
              <w:rPr>
                <w:rFonts w:ascii="Arial" w:hAnsi="Arial" w:cs="Arial"/>
                <w:sz w:val="24"/>
                <w:szCs w:val="24"/>
              </w:rPr>
              <w:fldChar w:fldCharType="begin">
                <w:ffData>
                  <w:name w:val="Texte10"/>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r w:rsidRPr="00355E1D">
              <w:rPr>
                <w:rFonts w:ascii="Arial" w:hAnsi="Arial" w:cs="Arial"/>
                <w:sz w:val="24"/>
                <w:szCs w:val="24"/>
              </w:rPr>
              <w:t xml:space="preserve"> </w:t>
            </w:r>
            <w:r w:rsidRPr="00355E1D">
              <w:rPr>
                <w:rFonts w:ascii="Arial" w:hAnsi="Arial" w:cs="Arial"/>
                <w:b/>
                <w:bCs/>
                <w:color w:val="000000"/>
                <w:sz w:val="20"/>
                <w:szCs w:val="20"/>
              </w:rPr>
              <w:t>€ HT</w:t>
            </w:r>
          </w:p>
        </w:tc>
      </w:tr>
    </w:tbl>
    <w:p w14:paraId="655A32C1"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IDENTIFICATION DES COTRAITANTS EN CAS DE GROUPEMENT*</w:t>
      </w:r>
    </w:p>
    <w:tbl>
      <w:tblPr>
        <w:tblW w:w="9326" w:type="dxa"/>
        <w:tblInd w:w="20" w:type="dxa"/>
        <w:tblLayout w:type="fixed"/>
        <w:tblCellMar>
          <w:left w:w="0" w:type="dxa"/>
          <w:right w:w="0" w:type="dxa"/>
        </w:tblCellMar>
        <w:tblLook w:val="0000" w:firstRow="0" w:lastRow="0" w:firstColumn="0" w:lastColumn="0" w:noHBand="0" w:noVBand="0"/>
      </w:tblPr>
      <w:tblGrid>
        <w:gridCol w:w="2097"/>
        <w:gridCol w:w="2551"/>
        <w:gridCol w:w="1985"/>
        <w:gridCol w:w="2693"/>
      </w:tblGrid>
      <w:tr w:rsidR="00BE38B7" w:rsidRPr="00355E1D" w14:paraId="1F08F379" w14:textId="77777777" w:rsidTr="005C0ADB">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5059F559"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color w:val="FFFFFF"/>
                <w:sz w:val="16"/>
                <w:szCs w:val="16"/>
              </w:rPr>
              <w:t>RAISON SOCIALE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26262C01"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2172DF95"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color w:val="FFFFFF"/>
                <w:sz w:val="16"/>
                <w:szCs w:val="16"/>
              </w:rPr>
              <w:t>RAISON SOCIALE :</w:t>
            </w:r>
          </w:p>
        </w:tc>
        <w:tc>
          <w:tcPr>
            <w:tcW w:w="2693" w:type="dxa"/>
            <w:tcBorders>
              <w:top w:val="single" w:sz="12" w:space="0" w:color="A6A6A6"/>
              <w:left w:val="single" w:sz="12" w:space="0" w:color="A6A6A6"/>
              <w:bottom w:val="single" w:sz="12" w:space="0" w:color="A6A6A6"/>
              <w:right w:val="single" w:sz="12" w:space="0" w:color="A6A6A6"/>
            </w:tcBorders>
            <w:shd w:val="clear" w:color="auto" w:fill="FFFFFF"/>
          </w:tcPr>
          <w:p w14:paraId="4EF819F7"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00CEE10D" w14:textId="77777777" w:rsidTr="005C0ADB">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5711B29"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color w:val="FFFFFF"/>
                <w:sz w:val="16"/>
                <w:szCs w:val="16"/>
              </w:rPr>
              <w:t>SIRET**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4F2BC232"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5CC5CAE2"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color w:val="FFFFFF"/>
                <w:sz w:val="16"/>
                <w:szCs w:val="16"/>
              </w:rPr>
              <w:t>SIRET** :</w:t>
            </w:r>
          </w:p>
        </w:tc>
        <w:tc>
          <w:tcPr>
            <w:tcW w:w="2693" w:type="dxa"/>
            <w:tcBorders>
              <w:top w:val="single" w:sz="12" w:space="0" w:color="A6A6A6"/>
              <w:left w:val="single" w:sz="12" w:space="0" w:color="A6A6A6"/>
              <w:bottom w:val="single" w:sz="12" w:space="0" w:color="A6A6A6"/>
              <w:right w:val="single" w:sz="12" w:space="0" w:color="A6A6A6"/>
            </w:tcBorders>
            <w:shd w:val="clear" w:color="auto" w:fill="FFFFFF"/>
          </w:tcPr>
          <w:p w14:paraId="2B052E53"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37E9B455" w14:textId="77777777" w:rsidTr="005C0ADB">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B9C5A5C"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color w:val="FFFFFF"/>
                <w:sz w:val="16"/>
                <w:szCs w:val="16"/>
              </w:rPr>
              <w:t>ADRESSE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58433C76" w14:textId="77777777" w:rsidR="00BE38B7" w:rsidRPr="00355E1D" w:rsidRDefault="00BE38B7" w:rsidP="005C0ADB">
            <w:pPr>
              <w:keepLines/>
              <w:widowControl w:val="0"/>
              <w:autoSpaceDE w:val="0"/>
              <w:autoSpaceDN w:val="0"/>
              <w:adjustRightInd w:val="0"/>
              <w:spacing w:after="40" w:line="240" w:lineRule="auto"/>
              <w:ind w:left="125" w:right="80"/>
              <w:jc w:val="right"/>
              <w:rPr>
                <w:rFonts w:ascii="Arial" w:hAnsi="Arial" w:cs="Arial"/>
                <w:color w:val="000000"/>
                <w:kern w:val="0"/>
                <w:sz w:val="16"/>
                <w:szCs w:val="16"/>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26735352"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color w:val="FFFFFF"/>
                <w:sz w:val="16"/>
                <w:szCs w:val="16"/>
              </w:rPr>
              <w:t>ADRESSE :</w:t>
            </w:r>
          </w:p>
        </w:tc>
        <w:tc>
          <w:tcPr>
            <w:tcW w:w="2693" w:type="dxa"/>
            <w:tcBorders>
              <w:top w:val="single" w:sz="12" w:space="0" w:color="A6A6A6"/>
              <w:left w:val="single" w:sz="12" w:space="0" w:color="A6A6A6"/>
              <w:bottom w:val="single" w:sz="12" w:space="0" w:color="A6A6A6"/>
              <w:right w:val="single" w:sz="12" w:space="0" w:color="A6A6A6"/>
            </w:tcBorders>
            <w:shd w:val="clear" w:color="auto" w:fill="FFFFFF"/>
          </w:tcPr>
          <w:p w14:paraId="315047DB" w14:textId="77777777" w:rsidR="00BE38B7" w:rsidRPr="00355E1D" w:rsidRDefault="00BE38B7" w:rsidP="005C0ADB">
            <w:pPr>
              <w:widowControl w:val="0"/>
              <w:autoSpaceDE w:val="0"/>
              <w:autoSpaceDN w:val="0"/>
              <w:adjustRightInd w:val="0"/>
              <w:spacing w:before="40" w:after="40" w:line="240" w:lineRule="auto"/>
              <w:ind w:left="120" w:right="82"/>
              <w:jc w:val="right"/>
              <w:rPr>
                <w:rFonts w:ascii="Arial" w:hAnsi="Arial" w:cs="Arial"/>
                <w:color w:val="000000"/>
                <w:sz w:val="16"/>
                <w:szCs w:val="16"/>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p w14:paraId="6FE178F1" w14:textId="77777777" w:rsidR="00BE38B7" w:rsidRPr="00355E1D" w:rsidRDefault="00BE38B7" w:rsidP="005C0ADB">
            <w:pPr>
              <w:keepLines/>
              <w:widowControl w:val="0"/>
              <w:autoSpaceDE w:val="0"/>
              <w:autoSpaceDN w:val="0"/>
              <w:adjustRightInd w:val="0"/>
              <w:spacing w:after="40" w:line="240" w:lineRule="auto"/>
              <w:ind w:left="121" w:right="82"/>
              <w:jc w:val="right"/>
              <w:rPr>
                <w:rFonts w:ascii="Arial" w:hAnsi="Arial" w:cs="Arial"/>
                <w:color w:val="000000"/>
                <w:kern w:val="0"/>
                <w:sz w:val="16"/>
                <w:szCs w:val="16"/>
              </w:rPr>
            </w:pPr>
          </w:p>
        </w:tc>
      </w:tr>
      <w:tr w:rsidR="00BE38B7" w:rsidRPr="00355E1D" w14:paraId="6CCCDD54" w14:textId="77777777" w:rsidTr="005C0ADB">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BB7E13F"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color w:val="FFFFFF"/>
                <w:sz w:val="16"/>
                <w:szCs w:val="16"/>
              </w:rPr>
              <w:t>TELEPHONE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7848E27C"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1F259C85"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color w:val="FFFFFF"/>
                <w:sz w:val="16"/>
                <w:szCs w:val="16"/>
              </w:rPr>
              <w:t>TELEPHONE :</w:t>
            </w:r>
          </w:p>
        </w:tc>
        <w:tc>
          <w:tcPr>
            <w:tcW w:w="2693" w:type="dxa"/>
            <w:tcBorders>
              <w:top w:val="single" w:sz="12" w:space="0" w:color="A6A6A6"/>
              <w:left w:val="single" w:sz="12" w:space="0" w:color="A6A6A6"/>
              <w:bottom w:val="single" w:sz="12" w:space="0" w:color="A6A6A6"/>
              <w:right w:val="single" w:sz="12" w:space="0" w:color="A6A6A6"/>
            </w:tcBorders>
            <w:shd w:val="clear" w:color="auto" w:fill="FFFFFF"/>
          </w:tcPr>
          <w:p w14:paraId="00F25C55"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r w:rsidR="00BE38B7" w:rsidRPr="00355E1D" w14:paraId="1616BE77" w14:textId="77777777" w:rsidTr="005C0ADB">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0A53BF0E"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color w:val="FFFFFF"/>
                <w:sz w:val="16"/>
                <w:szCs w:val="16"/>
              </w:rPr>
              <w:t>COURRIEL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49D52B84" w14:textId="77777777" w:rsidR="00BE38B7" w:rsidRPr="00355E1D" w:rsidRDefault="00BE38B7" w:rsidP="005C0ADB">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11F33FF9"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color w:val="FFFFFF"/>
                <w:sz w:val="16"/>
                <w:szCs w:val="16"/>
              </w:rPr>
              <w:t>COURRIEL :</w:t>
            </w:r>
          </w:p>
        </w:tc>
        <w:tc>
          <w:tcPr>
            <w:tcW w:w="2693" w:type="dxa"/>
            <w:tcBorders>
              <w:top w:val="single" w:sz="12" w:space="0" w:color="A6A6A6"/>
              <w:left w:val="single" w:sz="12" w:space="0" w:color="A6A6A6"/>
              <w:bottom w:val="single" w:sz="12" w:space="0" w:color="A6A6A6"/>
              <w:right w:val="single" w:sz="12" w:space="0" w:color="A6A6A6"/>
            </w:tcBorders>
            <w:shd w:val="clear" w:color="auto" w:fill="FFFFFF"/>
          </w:tcPr>
          <w:p w14:paraId="3BE9DED7" w14:textId="77777777" w:rsidR="00BE38B7" w:rsidRPr="00355E1D" w:rsidRDefault="00BE38B7" w:rsidP="005C0ADB">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sidRPr="00355E1D">
              <w:rPr>
                <w:rFonts w:ascii="Arial" w:hAnsi="Arial" w:cs="Arial"/>
                <w:sz w:val="24"/>
                <w:szCs w:val="24"/>
              </w:rPr>
              <w:fldChar w:fldCharType="begin">
                <w:ffData>
                  <w:name w:val="Texte11"/>
                  <w:enabled/>
                  <w:calcOnExit w:val="0"/>
                  <w:textInput/>
                </w:ffData>
              </w:fldChar>
            </w:r>
            <w:r w:rsidRPr="00355E1D">
              <w:rPr>
                <w:rFonts w:ascii="Arial" w:hAnsi="Arial" w:cs="Arial"/>
                <w:sz w:val="24"/>
                <w:szCs w:val="24"/>
              </w:rPr>
              <w:instrText xml:space="preserve"> FORMTEXT </w:instrText>
            </w:r>
            <w:r w:rsidRPr="00355E1D">
              <w:rPr>
                <w:rFonts w:ascii="Arial" w:hAnsi="Arial" w:cs="Arial"/>
                <w:sz w:val="24"/>
                <w:szCs w:val="24"/>
              </w:rPr>
            </w:r>
            <w:r w:rsidRPr="00355E1D">
              <w:rPr>
                <w:rFonts w:ascii="Arial" w:hAnsi="Arial" w:cs="Arial"/>
                <w:sz w:val="24"/>
                <w:szCs w:val="24"/>
              </w:rPr>
              <w:fldChar w:fldCharType="separate"/>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noProof/>
                <w:sz w:val="24"/>
                <w:szCs w:val="24"/>
              </w:rPr>
              <w:t> </w:t>
            </w:r>
            <w:r w:rsidRPr="00355E1D">
              <w:rPr>
                <w:rFonts w:ascii="Arial" w:hAnsi="Arial" w:cs="Arial"/>
                <w:sz w:val="24"/>
                <w:szCs w:val="24"/>
              </w:rPr>
              <w:fldChar w:fldCharType="end"/>
            </w:r>
          </w:p>
        </w:tc>
      </w:tr>
    </w:tbl>
    <w:p w14:paraId="0195A557"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Adapter le tableau en ajoutant des lignes si besoin.</w:t>
      </w:r>
    </w:p>
    <w:p w14:paraId="64F4A05E"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Ou n° de TVA intracommunautaire pour les fournisseurs issus de l’UE ou autre identifiant économique équivalent pour les pays hors UE.</w:t>
      </w:r>
    </w:p>
    <w:p w14:paraId="34CC15D6" w14:textId="77777777" w:rsidR="00BE38B7" w:rsidRPr="00355E1D" w:rsidRDefault="00BE38B7" w:rsidP="00C63B4B">
      <w:pPr>
        <w:keepLines/>
        <w:widowControl w:val="0"/>
        <w:tabs>
          <w:tab w:val="left" w:pos="392"/>
        </w:tabs>
        <w:autoSpaceDE w:val="0"/>
        <w:autoSpaceDN w:val="0"/>
        <w:adjustRightInd w:val="0"/>
        <w:spacing w:before="240" w:after="0" w:line="240" w:lineRule="auto"/>
        <w:ind w:left="-25" w:right="111"/>
        <w:jc w:val="both"/>
        <w:rPr>
          <w:rFonts w:ascii="Arial" w:hAnsi="Arial" w:cs="Arial"/>
          <w:kern w:val="0"/>
          <w:sz w:val="24"/>
          <w:szCs w:val="24"/>
        </w:rPr>
      </w:pPr>
      <w:r w:rsidRPr="00355E1D">
        <w:rPr>
          <w:rFonts w:ascii="Arial" w:hAnsi="Arial" w:cs="Arial"/>
          <w:b/>
          <w:bCs/>
          <w:color w:val="000000"/>
          <w:kern w:val="0"/>
        </w:rPr>
        <w:t>À l’exception des achats de fournitures, il est possible de sous-traiter</w:t>
      </w:r>
    </w:p>
    <w:p w14:paraId="146E811F" w14:textId="77777777" w:rsidR="00BE38B7" w:rsidRPr="00355E1D" w:rsidRDefault="00BE38B7" w:rsidP="00BE38B7">
      <w:pPr>
        <w:widowControl w:val="0"/>
        <w:autoSpaceDE w:val="0"/>
        <w:autoSpaceDN w:val="0"/>
        <w:adjustRightInd w:val="0"/>
        <w:spacing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IDENTIFICATION DES SOUS-TRAITANTS*</w:t>
      </w:r>
    </w:p>
    <w:tbl>
      <w:tblPr>
        <w:tblW w:w="9326" w:type="dxa"/>
        <w:tblInd w:w="20" w:type="dxa"/>
        <w:tblLayout w:type="fixed"/>
        <w:tblCellMar>
          <w:left w:w="0" w:type="dxa"/>
          <w:right w:w="0" w:type="dxa"/>
        </w:tblCellMar>
        <w:tblLook w:val="0000" w:firstRow="0" w:lastRow="0" w:firstColumn="0" w:lastColumn="0" w:noHBand="0" w:noVBand="0"/>
      </w:tblPr>
      <w:tblGrid>
        <w:gridCol w:w="2097"/>
        <w:gridCol w:w="2551"/>
        <w:gridCol w:w="1984"/>
        <w:gridCol w:w="2694"/>
      </w:tblGrid>
      <w:tr w:rsidR="00BE38B7" w:rsidRPr="00355E1D" w14:paraId="14198A6A" w14:textId="77777777" w:rsidTr="005C0ADB">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6E5C3596"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color w:val="FFFFFF"/>
                <w:kern w:val="0"/>
                <w:sz w:val="16"/>
                <w:szCs w:val="16"/>
              </w:rPr>
              <w:t>RAISON SOCIALE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6280A597"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w:instrText>
            </w:r>
            <w:bookmarkStart w:id="15" w:name="Texte15"/>
            <w:r w:rsidRPr="00355E1D">
              <w:rPr>
                <w:rFonts w:ascii="Arial" w:hAnsi="Arial" w:cs="Arial"/>
                <w:kern w:val="0"/>
                <w:sz w:val="24"/>
                <w:szCs w:val="24"/>
              </w:rPr>
              <w:instrText xml:space="preserve">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bookmarkEnd w:id="15"/>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7C5D737C"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color w:val="FFFFFF"/>
                <w:kern w:val="0"/>
                <w:sz w:val="16"/>
                <w:szCs w:val="16"/>
              </w:rPr>
              <w:t>RAISON SOCIALE :</w:t>
            </w:r>
          </w:p>
        </w:tc>
        <w:tc>
          <w:tcPr>
            <w:tcW w:w="2694" w:type="dxa"/>
            <w:tcBorders>
              <w:top w:val="single" w:sz="12" w:space="0" w:color="A6A6A6"/>
              <w:left w:val="single" w:sz="12" w:space="0" w:color="A6A6A6"/>
              <w:bottom w:val="single" w:sz="12" w:space="0" w:color="A6A6A6"/>
              <w:right w:val="single" w:sz="12" w:space="0" w:color="A6A6A6"/>
            </w:tcBorders>
            <w:shd w:val="clear" w:color="auto" w:fill="FFFFFF"/>
          </w:tcPr>
          <w:p w14:paraId="28244FE3"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4C00B6E6" w14:textId="77777777" w:rsidTr="005C0ADB">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2DFBAE8"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color w:val="FFFFFF"/>
                <w:kern w:val="0"/>
                <w:sz w:val="16"/>
                <w:szCs w:val="16"/>
              </w:rPr>
              <w:t>SIRET**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4C122B2D"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700F2F77"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color w:val="FFFFFF"/>
                <w:kern w:val="0"/>
                <w:sz w:val="16"/>
                <w:szCs w:val="16"/>
              </w:rPr>
              <w:t>SIRET** :</w:t>
            </w:r>
          </w:p>
        </w:tc>
        <w:tc>
          <w:tcPr>
            <w:tcW w:w="2694" w:type="dxa"/>
            <w:tcBorders>
              <w:top w:val="single" w:sz="12" w:space="0" w:color="A6A6A6"/>
              <w:left w:val="single" w:sz="12" w:space="0" w:color="A6A6A6"/>
              <w:bottom w:val="single" w:sz="12" w:space="0" w:color="A6A6A6"/>
              <w:right w:val="single" w:sz="12" w:space="0" w:color="A6A6A6"/>
            </w:tcBorders>
            <w:shd w:val="clear" w:color="auto" w:fill="FFFFFF"/>
          </w:tcPr>
          <w:p w14:paraId="119CEB6F"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1A4F342C" w14:textId="77777777" w:rsidTr="005C0ADB">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52756A86"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color w:val="FFFFFF"/>
                <w:kern w:val="0"/>
                <w:sz w:val="16"/>
                <w:szCs w:val="16"/>
              </w:rPr>
              <w:t>ADRESSE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7D846FC4" w14:textId="77777777" w:rsidR="00BE38B7" w:rsidRPr="00355E1D" w:rsidRDefault="00BE38B7" w:rsidP="005C0ADB">
            <w:pPr>
              <w:widowControl w:val="0"/>
              <w:autoSpaceDE w:val="0"/>
              <w:autoSpaceDN w:val="0"/>
              <w:adjustRightInd w:val="0"/>
              <w:spacing w:after="40" w:line="240" w:lineRule="auto"/>
              <w:ind w:left="125" w:right="80"/>
              <w:rPr>
                <w:rFonts w:ascii="Arial" w:hAnsi="Arial" w:cs="Arial"/>
                <w:color w:val="000000"/>
                <w:kern w:val="0"/>
                <w:sz w:val="16"/>
                <w:szCs w:val="16"/>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5CC0B148"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color w:val="FFFFFF"/>
                <w:kern w:val="0"/>
                <w:sz w:val="16"/>
                <w:szCs w:val="16"/>
              </w:rPr>
              <w:t>ADRESSE :</w:t>
            </w:r>
          </w:p>
        </w:tc>
        <w:tc>
          <w:tcPr>
            <w:tcW w:w="2694" w:type="dxa"/>
            <w:tcBorders>
              <w:top w:val="single" w:sz="12" w:space="0" w:color="A6A6A6"/>
              <w:left w:val="single" w:sz="12" w:space="0" w:color="A6A6A6"/>
              <w:bottom w:val="single" w:sz="12" w:space="0" w:color="A6A6A6"/>
              <w:right w:val="single" w:sz="12" w:space="0" w:color="A6A6A6"/>
            </w:tcBorders>
            <w:shd w:val="clear" w:color="auto" w:fill="FFFFFF"/>
          </w:tcPr>
          <w:p w14:paraId="675DF364" w14:textId="77777777" w:rsidR="00BE38B7" w:rsidRPr="00355E1D" w:rsidRDefault="00BE38B7" w:rsidP="005C0ADB">
            <w:pPr>
              <w:widowControl w:val="0"/>
              <w:autoSpaceDE w:val="0"/>
              <w:autoSpaceDN w:val="0"/>
              <w:adjustRightInd w:val="0"/>
              <w:spacing w:after="40" w:line="240" w:lineRule="auto"/>
              <w:ind w:left="120" w:right="82"/>
              <w:rPr>
                <w:rFonts w:ascii="Arial" w:hAnsi="Arial" w:cs="Arial"/>
                <w:color w:val="000000"/>
                <w:kern w:val="0"/>
                <w:sz w:val="16"/>
                <w:szCs w:val="16"/>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62E1C617" w14:textId="77777777" w:rsidTr="005C0ADB">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6B914496"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color w:val="FFFFFF"/>
                <w:kern w:val="0"/>
                <w:sz w:val="16"/>
                <w:szCs w:val="16"/>
              </w:rPr>
              <w:t>TELEPHONE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3F012F12"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2B7793B1"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color w:val="FFFFFF"/>
                <w:kern w:val="0"/>
                <w:sz w:val="16"/>
                <w:szCs w:val="16"/>
              </w:rPr>
              <w:t>TELEPHONE :</w:t>
            </w:r>
          </w:p>
        </w:tc>
        <w:tc>
          <w:tcPr>
            <w:tcW w:w="2694" w:type="dxa"/>
            <w:tcBorders>
              <w:top w:val="single" w:sz="12" w:space="0" w:color="A6A6A6"/>
              <w:left w:val="single" w:sz="12" w:space="0" w:color="A6A6A6"/>
              <w:bottom w:val="single" w:sz="12" w:space="0" w:color="A6A6A6"/>
              <w:right w:val="single" w:sz="12" w:space="0" w:color="A6A6A6"/>
            </w:tcBorders>
            <w:shd w:val="clear" w:color="auto" w:fill="FFFFFF"/>
          </w:tcPr>
          <w:p w14:paraId="2569B216"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50E1CF5C" w14:textId="77777777" w:rsidTr="005C0ADB">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0A7940DE"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color w:val="FFFFFF"/>
                <w:kern w:val="0"/>
                <w:sz w:val="16"/>
                <w:szCs w:val="16"/>
              </w:rPr>
              <w:t>COURRIEL :</w:t>
            </w:r>
          </w:p>
        </w:tc>
        <w:tc>
          <w:tcPr>
            <w:tcW w:w="2551" w:type="dxa"/>
            <w:tcBorders>
              <w:top w:val="single" w:sz="12" w:space="0" w:color="A6A6A6"/>
              <w:left w:val="single" w:sz="12" w:space="0" w:color="A6A6A6"/>
              <w:bottom w:val="single" w:sz="12" w:space="0" w:color="A6A6A6"/>
              <w:right w:val="single" w:sz="12" w:space="0" w:color="A6A6A6"/>
            </w:tcBorders>
            <w:shd w:val="clear" w:color="auto" w:fill="FFFFFF"/>
          </w:tcPr>
          <w:p w14:paraId="68BA3653" w14:textId="77777777" w:rsidR="00BE38B7" w:rsidRPr="00355E1D" w:rsidRDefault="00BE38B7" w:rsidP="005C0ADB">
            <w:pPr>
              <w:widowControl w:val="0"/>
              <w:autoSpaceDE w:val="0"/>
              <w:autoSpaceDN w:val="0"/>
              <w:adjustRightInd w:val="0"/>
              <w:spacing w:before="40" w:after="40" w:line="240" w:lineRule="auto"/>
              <w:ind w:left="108" w:right="91"/>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4AC2F866"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color w:val="FFFFFF"/>
                <w:kern w:val="0"/>
                <w:sz w:val="16"/>
                <w:szCs w:val="16"/>
              </w:rPr>
              <w:t>COURRIEL :</w:t>
            </w:r>
          </w:p>
        </w:tc>
        <w:tc>
          <w:tcPr>
            <w:tcW w:w="2694" w:type="dxa"/>
            <w:tcBorders>
              <w:top w:val="single" w:sz="12" w:space="0" w:color="A6A6A6"/>
              <w:left w:val="single" w:sz="12" w:space="0" w:color="A6A6A6"/>
              <w:bottom w:val="single" w:sz="12" w:space="0" w:color="A6A6A6"/>
              <w:right w:val="single" w:sz="12" w:space="0" w:color="A6A6A6"/>
            </w:tcBorders>
            <w:shd w:val="clear" w:color="auto" w:fill="FFFFFF"/>
          </w:tcPr>
          <w:p w14:paraId="34C050A0" w14:textId="77777777" w:rsidR="00BE38B7" w:rsidRPr="00355E1D" w:rsidRDefault="00BE38B7" w:rsidP="005C0ADB">
            <w:pPr>
              <w:widowControl w:val="0"/>
              <w:autoSpaceDE w:val="0"/>
              <w:autoSpaceDN w:val="0"/>
              <w:adjustRightInd w:val="0"/>
              <w:spacing w:before="40" w:after="40" w:line="240" w:lineRule="auto"/>
              <w:ind w:left="116" w:right="96"/>
              <w:rPr>
                <w:rFonts w:ascii="Arial" w:hAnsi="Arial" w:cs="Arial"/>
                <w:kern w:val="0"/>
                <w:sz w:val="24"/>
                <w:szCs w:val="24"/>
              </w:rPr>
            </w:pPr>
            <w:r w:rsidRPr="00355E1D">
              <w:rPr>
                <w:rFonts w:ascii="Arial" w:hAnsi="Arial" w:cs="Arial"/>
                <w:kern w:val="0"/>
                <w:sz w:val="24"/>
                <w:szCs w:val="24"/>
              </w:rPr>
              <w:fldChar w:fldCharType="begin">
                <w:ffData>
                  <w:name w:val="Texte15"/>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bl>
    <w:p w14:paraId="01DCCFF9"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Adapter le tableau en ajoutant des lignes si besoin.</w:t>
      </w:r>
    </w:p>
    <w:p w14:paraId="0F2324E1"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Ou n° de TVA intracommunautaire pour les fournisseurs issus de l’UE ou autre identifiant économique équivalent pour les pays hors UE.</w:t>
      </w:r>
    </w:p>
    <w:p w14:paraId="0F1088E2"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SOUS-TRAITANCE ENVISAGÉE NON DÉSIGNÉE</w:t>
      </w:r>
    </w:p>
    <w:tbl>
      <w:tblPr>
        <w:tblW w:w="9326" w:type="dxa"/>
        <w:tblInd w:w="20" w:type="dxa"/>
        <w:tblLayout w:type="fixed"/>
        <w:tblCellMar>
          <w:left w:w="0" w:type="dxa"/>
          <w:right w:w="0" w:type="dxa"/>
        </w:tblCellMar>
        <w:tblLook w:val="0000" w:firstRow="0" w:lastRow="0" w:firstColumn="0" w:lastColumn="0" w:noHBand="0" w:noVBand="0"/>
      </w:tblPr>
      <w:tblGrid>
        <w:gridCol w:w="3514"/>
        <w:gridCol w:w="5812"/>
      </w:tblGrid>
      <w:tr w:rsidR="00BE38B7" w:rsidRPr="00355E1D" w14:paraId="0EFE8611" w14:textId="77777777" w:rsidTr="005C0ADB">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085FFDB4" w14:textId="77777777" w:rsidR="00BE38B7" w:rsidRPr="00355E1D" w:rsidRDefault="00BE38B7" w:rsidP="005C0ADB">
            <w:pPr>
              <w:widowControl w:val="0"/>
              <w:autoSpaceDE w:val="0"/>
              <w:autoSpaceDN w:val="0"/>
              <w:adjustRightInd w:val="0"/>
              <w:spacing w:before="60" w:after="60" w:line="240" w:lineRule="auto"/>
              <w:ind w:left="108" w:right="94"/>
              <w:jc w:val="right"/>
              <w:rPr>
                <w:rFonts w:ascii="Arial" w:hAnsi="Arial" w:cs="Arial"/>
                <w:kern w:val="0"/>
                <w:sz w:val="24"/>
                <w:szCs w:val="24"/>
              </w:rPr>
            </w:pPr>
            <w:r w:rsidRPr="00355E1D">
              <w:rPr>
                <w:rFonts w:ascii="Arial" w:hAnsi="Arial" w:cs="Arial"/>
                <w:color w:val="FFFFFF"/>
                <w:kern w:val="0"/>
                <w:sz w:val="16"/>
                <w:szCs w:val="16"/>
              </w:rPr>
              <w:t>NATURE DES PRESTATIONS :</w:t>
            </w:r>
          </w:p>
        </w:tc>
        <w:tc>
          <w:tcPr>
            <w:tcW w:w="5812" w:type="dxa"/>
            <w:tcBorders>
              <w:top w:val="single" w:sz="12" w:space="0" w:color="A6A6A6"/>
              <w:left w:val="single" w:sz="12" w:space="0" w:color="A6A6A6"/>
              <w:bottom w:val="single" w:sz="12" w:space="0" w:color="A6A6A6"/>
              <w:right w:val="single" w:sz="12" w:space="0" w:color="A6A6A6"/>
            </w:tcBorders>
            <w:shd w:val="clear" w:color="auto" w:fill="FFFFFF"/>
          </w:tcPr>
          <w:p w14:paraId="65948D53" w14:textId="77777777" w:rsidR="00BE38B7" w:rsidRPr="00355E1D" w:rsidRDefault="00BE38B7" w:rsidP="005C0ADB">
            <w:pPr>
              <w:widowControl w:val="0"/>
              <w:autoSpaceDE w:val="0"/>
              <w:autoSpaceDN w:val="0"/>
              <w:adjustRightInd w:val="0"/>
              <w:spacing w:before="60" w:after="60" w:line="240" w:lineRule="auto"/>
              <w:ind w:left="108" w:right="94"/>
              <w:rPr>
                <w:rFonts w:ascii="Arial" w:hAnsi="Arial" w:cs="Arial"/>
                <w:kern w:val="0"/>
                <w:sz w:val="24"/>
                <w:szCs w:val="24"/>
              </w:rPr>
            </w:pPr>
            <w:r w:rsidRPr="00355E1D">
              <w:rPr>
                <w:rFonts w:ascii="Arial" w:hAnsi="Arial" w:cs="Arial"/>
                <w:kern w:val="0"/>
                <w:sz w:val="24"/>
                <w:szCs w:val="24"/>
              </w:rPr>
              <w:fldChar w:fldCharType="begin">
                <w:ffData>
                  <w:name w:val="Texte16"/>
                  <w:enabled/>
                  <w:calcOnExit w:val="0"/>
                  <w:textInput/>
                </w:ffData>
              </w:fldChar>
            </w:r>
            <w:bookmarkStart w:id="16" w:name="Texte16"/>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bookmarkEnd w:id="16"/>
          </w:p>
        </w:tc>
      </w:tr>
      <w:tr w:rsidR="00BE38B7" w:rsidRPr="00355E1D" w14:paraId="5E0F12DF" w14:textId="77777777" w:rsidTr="005C0ADB">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5569F6A4" w14:textId="77777777" w:rsidR="00BE38B7" w:rsidRPr="00355E1D" w:rsidRDefault="00BE38B7" w:rsidP="005C0ADB">
            <w:pPr>
              <w:widowControl w:val="0"/>
              <w:autoSpaceDE w:val="0"/>
              <w:autoSpaceDN w:val="0"/>
              <w:adjustRightInd w:val="0"/>
              <w:spacing w:before="60" w:after="60" w:line="240" w:lineRule="auto"/>
              <w:ind w:left="108" w:right="94"/>
              <w:jc w:val="right"/>
              <w:rPr>
                <w:rFonts w:ascii="Arial" w:hAnsi="Arial" w:cs="Arial"/>
                <w:kern w:val="0"/>
                <w:sz w:val="24"/>
                <w:szCs w:val="24"/>
              </w:rPr>
            </w:pPr>
            <w:r w:rsidRPr="00355E1D">
              <w:rPr>
                <w:rFonts w:ascii="Arial" w:hAnsi="Arial" w:cs="Arial"/>
                <w:color w:val="FFFFFF"/>
                <w:kern w:val="0"/>
                <w:sz w:val="16"/>
                <w:szCs w:val="16"/>
              </w:rPr>
              <w:t>MONTANT :</w:t>
            </w:r>
          </w:p>
        </w:tc>
        <w:tc>
          <w:tcPr>
            <w:tcW w:w="5812" w:type="dxa"/>
            <w:tcBorders>
              <w:top w:val="single" w:sz="12" w:space="0" w:color="A6A6A6"/>
              <w:left w:val="single" w:sz="12" w:space="0" w:color="A6A6A6"/>
              <w:bottom w:val="single" w:sz="12" w:space="0" w:color="A6A6A6"/>
              <w:right w:val="single" w:sz="12" w:space="0" w:color="A6A6A6"/>
            </w:tcBorders>
            <w:shd w:val="clear" w:color="auto" w:fill="FFFFFF"/>
          </w:tcPr>
          <w:p w14:paraId="5D27E1D2" w14:textId="77777777" w:rsidR="00BE38B7" w:rsidRPr="00355E1D" w:rsidRDefault="00BE38B7" w:rsidP="005C0ADB">
            <w:pPr>
              <w:widowControl w:val="0"/>
              <w:autoSpaceDE w:val="0"/>
              <w:autoSpaceDN w:val="0"/>
              <w:adjustRightInd w:val="0"/>
              <w:spacing w:before="60" w:after="60" w:line="240" w:lineRule="auto"/>
              <w:ind w:left="122" w:right="82"/>
              <w:jc w:val="right"/>
              <w:rPr>
                <w:rFonts w:ascii="Arial" w:hAnsi="Arial" w:cs="Arial"/>
                <w:kern w:val="0"/>
                <w:sz w:val="24"/>
                <w:szCs w:val="24"/>
              </w:rPr>
            </w:pPr>
            <w:r w:rsidRPr="00355E1D">
              <w:rPr>
                <w:rFonts w:ascii="Arial" w:hAnsi="Arial" w:cs="Arial"/>
                <w:color w:val="000000"/>
                <w:kern w:val="0"/>
                <w:sz w:val="16"/>
                <w:szCs w:val="16"/>
              </w:rPr>
              <w:fldChar w:fldCharType="begin">
                <w:ffData>
                  <w:name w:val="Texte17"/>
                  <w:enabled/>
                  <w:calcOnExit w:val="0"/>
                  <w:textInput/>
                </w:ffData>
              </w:fldChar>
            </w:r>
            <w:bookmarkStart w:id="17" w:name="Texte17"/>
            <w:r w:rsidRPr="00355E1D">
              <w:rPr>
                <w:rFonts w:ascii="Arial" w:hAnsi="Arial" w:cs="Arial"/>
                <w:color w:val="000000"/>
                <w:kern w:val="0"/>
                <w:sz w:val="16"/>
                <w:szCs w:val="16"/>
              </w:rPr>
              <w:instrText xml:space="preserve"> FORMTEXT </w:instrText>
            </w:r>
            <w:r w:rsidRPr="00355E1D">
              <w:rPr>
                <w:rFonts w:ascii="Arial" w:hAnsi="Arial" w:cs="Arial"/>
                <w:color w:val="000000"/>
                <w:kern w:val="0"/>
                <w:sz w:val="16"/>
                <w:szCs w:val="16"/>
              </w:rPr>
            </w:r>
            <w:r w:rsidRPr="00355E1D">
              <w:rPr>
                <w:rFonts w:ascii="Arial" w:hAnsi="Arial" w:cs="Arial"/>
                <w:color w:val="000000"/>
                <w:kern w:val="0"/>
                <w:sz w:val="16"/>
                <w:szCs w:val="16"/>
              </w:rPr>
              <w:fldChar w:fldCharType="separate"/>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color w:val="000000"/>
                <w:kern w:val="0"/>
                <w:sz w:val="16"/>
                <w:szCs w:val="16"/>
              </w:rPr>
              <w:fldChar w:fldCharType="end"/>
            </w:r>
            <w:bookmarkEnd w:id="17"/>
            <w:r w:rsidRPr="00355E1D">
              <w:rPr>
                <w:rFonts w:ascii="Arial" w:hAnsi="Arial" w:cs="Arial"/>
                <w:color w:val="000000"/>
                <w:kern w:val="0"/>
                <w:sz w:val="16"/>
                <w:szCs w:val="16"/>
              </w:rPr>
              <w:t xml:space="preserve"> € HT</w:t>
            </w:r>
          </w:p>
        </w:tc>
      </w:tr>
      <w:tr w:rsidR="00BE38B7" w:rsidRPr="00355E1D" w14:paraId="1964F963" w14:textId="77777777" w:rsidTr="005C0ADB">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0353F033" w14:textId="77777777" w:rsidR="00BE38B7" w:rsidRPr="00355E1D" w:rsidRDefault="00BE38B7" w:rsidP="005C0ADB">
            <w:pPr>
              <w:widowControl w:val="0"/>
              <w:autoSpaceDE w:val="0"/>
              <w:autoSpaceDN w:val="0"/>
              <w:adjustRightInd w:val="0"/>
              <w:spacing w:before="60" w:after="60" w:line="240" w:lineRule="auto"/>
              <w:ind w:left="108" w:right="94"/>
              <w:jc w:val="right"/>
              <w:rPr>
                <w:rFonts w:ascii="Arial" w:hAnsi="Arial" w:cs="Arial"/>
                <w:kern w:val="0"/>
                <w:sz w:val="24"/>
                <w:szCs w:val="24"/>
              </w:rPr>
            </w:pPr>
            <w:r w:rsidRPr="00355E1D">
              <w:rPr>
                <w:rFonts w:ascii="Arial" w:hAnsi="Arial" w:cs="Arial"/>
                <w:color w:val="FFFFFF"/>
                <w:kern w:val="0"/>
                <w:sz w:val="16"/>
                <w:szCs w:val="16"/>
              </w:rPr>
              <w:t>Dont sous-traité aux PME :</w:t>
            </w:r>
          </w:p>
        </w:tc>
        <w:tc>
          <w:tcPr>
            <w:tcW w:w="5812" w:type="dxa"/>
            <w:tcBorders>
              <w:top w:val="single" w:sz="12" w:space="0" w:color="A6A6A6"/>
              <w:left w:val="single" w:sz="12" w:space="0" w:color="A6A6A6"/>
              <w:bottom w:val="single" w:sz="12" w:space="0" w:color="A6A6A6"/>
              <w:right w:val="single" w:sz="12" w:space="0" w:color="A6A6A6"/>
            </w:tcBorders>
            <w:shd w:val="clear" w:color="auto" w:fill="FFFFFF"/>
          </w:tcPr>
          <w:p w14:paraId="46327951" w14:textId="77777777" w:rsidR="00BE38B7" w:rsidRPr="00355E1D" w:rsidRDefault="00BE38B7" w:rsidP="005C0ADB">
            <w:pPr>
              <w:widowControl w:val="0"/>
              <w:autoSpaceDE w:val="0"/>
              <w:autoSpaceDN w:val="0"/>
              <w:adjustRightInd w:val="0"/>
              <w:spacing w:before="60" w:after="60" w:line="240" w:lineRule="auto"/>
              <w:ind w:left="122" w:right="82"/>
              <w:jc w:val="right"/>
              <w:rPr>
                <w:rFonts w:ascii="Arial" w:hAnsi="Arial" w:cs="Arial"/>
                <w:kern w:val="0"/>
                <w:sz w:val="24"/>
                <w:szCs w:val="24"/>
              </w:rPr>
            </w:pPr>
            <w:r w:rsidRPr="00355E1D">
              <w:rPr>
                <w:rFonts w:ascii="Arial" w:hAnsi="Arial" w:cs="Arial"/>
                <w:color w:val="000000"/>
                <w:kern w:val="0"/>
                <w:sz w:val="16"/>
                <w:szCs w:val="16"/>
              </w:rPr>
              <w:fldChar w:fldCharType="begin">
                <w:ffData>
                  <w:name w:val="Texte18"/>
                  <w:enabled/>
                  <w:calcOnExit w:val="0"/>
                  <w:textInput/>
                </w:ffData>
              </w:fldChar>
            </w:r>
            <w:bookmarkStart w:id="18" w:name="Texte18"/>
            <w:r w:rsidRPr="00355E1D">
              <w:rPr>
                <w:rFonts w:ascii="Arial" w:hAnsi="Arial" w:cs="Arial"/>
                <w:color w:val="000000"/>
                <w:kern w:val="0"/>
                <w:sz w:val="16"/>
                <w:szCs w:val="16"/>
              </w:rPr>
              <w:instrText xml:space="preserve"> FORMTEXT </w:instrText>
            </w:r>
            <w:r w:rsidRPr="00355E1D">
              <w:rPr>
                <w:rFonts w:ascii="Arial" w:hAnsi="Arial" w:cs="Arial"/>
                <w:color w:val="000000"/>
                <w:kern w:val="0"/>
                <w:sz w:val="16"/>
                <w:szCs w:val="16"/>
              </w:rPr>
            </w:r>
            <w:r w:rsidRPr="00355E1D">
              <w:rPr>
                <w:rFonts w:ascii="Arial" w:hAnsi="Arial" w:cs="Arial"/>
                <w:color w:val="000000"/>
                <w:kern w:val="0"/>
                <w:sz w:val="16"/>
                <w:szCs w:val="16"/>
              </w:rPr>
              <w:fldChar w:fldCharType="separate"/>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noProof/>
                <w:color w:val="000000"/>
                <w:kern w:val="0"/>
                <w:sz w:val="16"/>
                <w:szCs w:val="16"/>
              </w:rPr>
              <w:t> </w:t>
            </w:r>
            <w:r w:rsidRPr="00355E1D">
              <w:rPr>
                <w:rFonts w:ascii="Arial" w:hAnsi="Arial" w:cs="Arial"/>
                <w:color w:val="000000"/>
                <w:kern w:val="0"/>
                <w:sz w:val="16"/>
                <w:szCs w:val="16"/>
              </w:rPr>
              <w:fldChar w:fldCharType="end"/>
            </w:r>
            <w:bookmarkEnd w:id="18"/>
            <w:r w:rsidRPr="00355E1D">
              <w:rPr>
                <w:rFonts w:ascii="Arial" w:hAnsi="Arial" w:cs="Arial"/>
                <w:color w:val="000000"/>
                <w:kern w:val="0"/>
                <w:sz w:val="16"/>
                <w:szCs w:val="16"/>
              </w:rPr>
              <w:t xml:space="preserve"> € HT</w:t>
            </w:r>
          </w:p>
        </w:tc>
      </w:tr>
    </w:tbl>
    <w:p w14:paraId="5142BC2C"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RÉPARTITION DE LA PROPOSITION PAR COCONTRACTANT*</w:t>
      </w:r>
    </w:p>
    <w:tbl>
      <w:tblPr>
        <w:tblW w:w="9326" w:type="dxa"/>
        <w:tblInd w:w="20" w:type="dxa"/>
        <w:tblLayout w:type="fixed"/>
        <w:tblCellMar>
          <w:left w:w="0" w:type="dxa"/>
          <w:right w:w="0" w:type="dxa"/>
        </w:tblCellMar>
        <w:tblLook w:val="0000" w:firstRow="0" w:lastRow="0" w:firstColumn="0" w:lastColumn="0" w:noHBand="0" w:noVBand="0"/>
      </w:tblPr>
      <w:tblGrid>
        <w:gridCol w:w="2806"/>
        <w:gridCol w:w="4252"/>
        <w:gridCol w:w="2268"/>
      </w:tblGrid>
      <w:tr w:rsidR="00BE38B7" w:rsidRPr="00355E1D" w14:paraId="382F7BD6" w14:textId="77777777" w:rsidTr="005C0ADB">
        <w:trPr>
          <w:cantSplit/>
          <w:tblHeader/>
        </w:trPr>
        <w:tc>
          <w:tcPr>
            <w:tcW w:w="280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839D6A1" w14:textId="77777777" w:rsidR="00BE38B7" w:rsidRPr="00355E1D" w:rsidRDefault="00BE38B7" w:rsidP="005C0ADB">
            <w:pPr>
              <w:keepLines/>
              <w:widowControl w:val="0"/>
              <w:autoSpaceDE w:val="0"/>
              <w:autoSpaceDN w:val="0"/>
              <w:adjustRightInd w:val="0"/>
              <w:spacing w:before="60" w:after="60" w:line="240" w:lineRule="auto"/>
              <w:ind w:left="108" w:right="102"/>
              <w:jc w:val="center"/>
              <w:rPr>
                <w:rFonts w:ascii="Arial" w:hAnsi="Arial" w:cs="Arial"/>
                <w:kern w:val="0"/>
                <w:sz w:val="24"/>
                <w:szCs w:val="24"/>
              </w:rPr>
            </w:pPr>
            <w:r w:rsidRPr="00355E1D">
              <w:rPr>
                <w:rFonts w:ascii="Arial" w:hAnsi="Arial" w:cs="Arial"/>
                <w:color w:val="FFFFFF"/>
                <w:kern w:val="0"/>
                <w:sz w:val="18"/>
                <w:szCs w:val="18"/>
              </w:rPr>
              <w:t>FOURNISSEUR</w:t>
            </w:r>
          </w:p>
        </w:tc>
        <w:tc>
          <w:tcPr>
            <w:tcW w:w="425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DEB8E85" w14:textId="77777777" w:rsidR="00BE38B7" w:rsidRPr="00355E1D" w:rsidRDefault="00BE38B7" w:rsidP="005C0ADB">
            <w:pPr>
              <w:keepLines/>
              <w:widowControl w:val="0"/>
              <w:autoSpaceDE w:val="0"/>
              <w:autoSpaceDN w:val="0"/>
              <w:adjustRightInd w:val="0"/>
              <w:spacing w:before="60" w:after="60" w:line="240" w:lineRule="auto"/>
              <w:ind w:left="114" w:right="90"/>
              <w:jc w:val="center"/>
              <w:rPr>
                <w:rFonts w:ascii="Arial" w:hAnsi="Arial" w:cs="Arial"/>
                <w:kern w:val="0"/>
                <w:sz w:val="24"/>
                <w:szCs w:val="24"/>
              </w:rPr>
            </w:pPr>
            <w:r w:rsidRPr="00355E1D">
              <w:rPr>
                <w:rFonts w:ascii="Arial" w:hAnsi="Arial" w:cs="Arial"/>
                <w:color w:val="FFFFFF"/>
                <w:kern w:val="0"/>
                <w:sz w:val="18"/>
                <w:szCs w:val="18"/>
              </w:rPr>
              <w:t>NATURE DES PRESTATIONS</w:t>
            </w:r>
          </w:p>
        </w:tc>
        <w:tc>
          <w:tcPr>
            <w:tcW w:w="226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0C7485A" w14:textId="77777777" w:rsidR="00BE38B7" w:rsidRPr="00355E1D" w:rsidRDefault="00BE38B7" w:rsidP="005C0ADB">
            <w:pPr>
              <w:keepLines/>
              <w:widowControl w:val="0"/>
              <w:autoSpaceDE w:val="0"/>
              <w:autoSpaceDN w:val="0"/>
              <w:adjustRightInd w:val="0"/>
              <w:spacing w:before="60" w:after="60" w:line="240" w:lineRule="auto"/>
              <w:ind w:left="126" w:right="82"/>
              <w:jc w:val="center"/>
              <w:rPr>
                <w:rFonts w:ascii="Arial" w:hAnsi="Arial" w:cs="Arial"/>
                <w:kern w:val="0"/>
                <w:sz w:val="24"/>
                <w:szCs w:val="24"/>
              </w:rPr>
            </w:pPr>
            <w:r w:rsidRPr="00355E1D">
              <w:rPr>
                <w:rFonts w:ascii="Arial" w:hAnsi="Arial" w:cs="Arial"/>
                <w:color w:val="FFFFFF"/>
                <w:kern w:val="0"/>
                <w:sz w:val="18"/>
                <w:szCs w:val="18"/>
              </w:rPr>
              <w:t>PART</w:t>
            </w:r>
          </w:p>
        </w:tc>
      </w:tr>
      <w:tr w:rsidR="00BE38B7" w:rsidRPr="00355E1D" w14:paraId="1A057244" w14:textId="77777777" w:rsidTr="005C0ADB">
        <w:tc>
          <w:tcPr>
            <w:tcW w:w="2806" w:type="dxa"/>
            <w:tcBorders>
              <w:top w:val="single" w:sz="12" w:space="0" w:color="A6A6A6"/>
              <w:left w:val="single" w:sz="12" w:space="0" w:color="A6A6A6"/>
              <w:bottom w:val="single" w:sz="12" w:space="0" w:color="A6A6A6"/>
              <w:right w:val="single" w:sz="12" w:space="0" w:color="A6A6A6"/>
            </w:tcBorders>
            <w:shd w:val="clear" w:color="auto" w:fill="FFFFFF"/>
          </w:tcPr>
          <w:p w14:paraId="10AEA41A" w14:textId="77777777" w:rsidR="00BE38B7" w:rsidRPr="00355E1D" w:rsidRDefault="00BE38B7" w:rsidP="005C0ADB">
            <w:pPr>
              <w:keepLines/>
              <w:widowControl w:val="0"/>
              <w:autoSpaceDE w:val="0"/>
              <w:autoSpaceDN w:val="0"/>
              <w:adjustRightInd w:val="0"/>
              <w:spacing w:before="60" w:after="60" w:line="240" w:lineRule="auto"/>
              <w:ind w:left="126" w:right="82"/>
              <w:jc w:val="center"/>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bookmarkStart w:id="19" w:name="Texte19"/>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bookmarkEnd w:id="19"/>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16DA2761" w14:textId="77777777" w:rsidR="00BE38B7" w:rsidRPr="00355E1D" w:rsidRDefault="00BE38B7" w:rsidP="005C0ADB">
            <w:pPr>
              <w:keepLines/>
              <w:widowControl w:val="0"/>
              <w:autoSpaceDE w:val="0"/>
              <w:autoSpaceDN w:val="0"/>
              <w:adjustRightInd w:val="0"/>
              <w:spacing w:before="60" w:after="60" w:line="240" w:lineRule="auto"/>
              <w:ind w:left="126" w:right="82"/>
              <w:jc w:val="both"/>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4A2574FA" w14:textId="77777777" w:rsidR="00BE38B7" w:rsidRPr="00355E1D" w:rsidRDefault="00BE38B7" w:rsidP="005C0ADB">
            <w:pPr>
              <w:widowControl w:val="0"/>
              <w:autoSpaceDE w:val="0"/>
              <w:autoSpaceDN w:val="0"/>
              <w:adjustRightInd w:val="0"/>
              <w:spacing w:before="60" w:after="60" w:line="240" w:lineRule="auto"/>
              <w:ind w:left="126" w:right="82"/>
              <w:jc w:val="right"/>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r w:rsidRPr="00355E1D">
              <w:rPr>
                <w:rFonts w:ascii="Arial" w:hAnsi="Arial" w:cs="Arial"/>
                <w:kern w:val="0"/>
                <w:sz w:val="24"/>
                <w:szCs w:val="24"/>
              </w:rPr>
              <w:t xml:space="preserve"> </w:t>
            </w:r>
            <w:r w:rsidRPr="00355E1D">
              <w:rPr>
                <w:rFonts w:ascii="Arial" w:hAnsi="Arial" w:cs="Arial"/>
                <w:color w:val="000000"/>
                <w:kern w:val="0"/>
                <w:sz w:val="18"/>
                <w:szCs w:val="18"/>
              </w:rPr>
              <w:t>€ HT</w:t>
            </w:r>
          </w:p>
        </w:tc>
      </w:tr>
      <w:tr w:rsidR="00BE38B7" w:rsidRPr="00355E1D" w14:paraId="7BE6C954" w14:textId="77777777" w:rsidTr="005C0ADB">
        <w:tc>
          <w:tcPr>
            <w:tcW w:w="2806" w:type="dxa"/>
            <w:tcBorders>
              <w:top w:val="single" w:sz="12" w:space="0" w:color="A6A6A6"/>
              <w:left w:val="single" w:sz="12" w:space="0" w:color="A6A6A6"/>
              <w:bottom w:val="single" w:sz="12" w:space="0" w:color="A6A6A6"/>
              <w:right w:val="single" w:sz="12" w:space="0" w:color="A6A6A6"/>
            </w:tcBorders>
            <w:shd w:val="clear" w:color="auto" w:fill="FFFFFF"/>
          </w:tcPr>
          <w:p w14:paraId="4E2EB463" w14:textId="77777777" w:rsidR="00BE38B7" w:rsidRPr="00355E1D" w:rsidRDefault="00BE38B7" w:rsidP="005C0ADB">
            <w:pPr>
              <w:widowControl w:val="0"/>
              <w:autoSpaceDE w:val="0"/>
              <w:autoSpaceDN w:val="0"/>
              <w:adjustRightInd w:val="0"/>
              <w:spacing w:before="60" w:after="60" w:line="240" w:lineRule="auto"/>
              <w:ind w:left="126" w:right="82"/>
              <w:jc w:val="center"/>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70CB1DB1" w14:textId="77777777" w:rsidR="00BE38B7" w:rsidRPr="00355E1D" w:rsidRDefault="00BE38B7" w:rsidP="005C0ADB">
            <w:pPr>
              <w:widowControl w:val="0"/>
              <w:autoSpaceDE w:val="0"/>
              <w:autoSpaceDN w:val="0"/>
              <w:adjustRightInd w:val="0"/>
              <w:spacing w:before="60" w:after="60" w:line="240" w:lineRule="auto"/>
              <w:ind w:left="126" w:right="82"/>
              <w:jc w:val="both"/>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3B3F0670" w14:textId="77777777" w:rsidR="00BE38B7" w:rsidRPr="00355E1D" w:rsidRDefault="00BE38B7" w:rsidP="005C0ADB">
            <w:pPr>
              <w:widowControl w:val="0"/>
              <w:autoSpaceDE w:val="0"/>
              <w:autoSpaceDN w:val="0"/>
              <w:adjustRightInd w:val="0"/>
              <w:spacing w:before="60" w:after="60" w:line="240" w:lineRule="auto"/>
              <w:ind w:left="126" w:right="82"/>
              <w:jc w:val="right"/>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r w:rsidRPr="00355E1D">
              <w:rPr>
                <w:rFonts w:ascii="Arial" w:hAnsi="Arial" w:cs="Arial"/>
                <w:kern w:val="0"/>
                <w:sz w:val="24"/>
                <w:szCs w:val="24"/>
              </w:rPr>
              <w:t xml:space="preserve"> </w:t>
            </w:r>
            <w:r w:rsidRPr="00355E1D">
              <w:rPr>
                <w:rFonts w:ascii="Arial" w:hAnsi="Arial" w:cs="Arial"/>
                <w:color w:val="000000"/>
                <w:kern w:val="0"/>
                <w:sz w:val="18"/>
                <w:szCs w:val="18"/>
              </w:rPr>
              <w:t>€ HT</w:t>
            </w:r>
          </w:p>
        </w:tc>
      </w:tr>
      <w:tr w:rsidR="00BE38B7" w:rsidRPr="00355E1D" w14:paraId="0246EE46" w14:textId="77777777" w:rsidTr="005C0ADB">
        <w:tc>
          <w:tcPr>
            <w:tcW w:w="2806" w:type="dxa"/>
            <w:tcBorders>
              <w:top w:val="single" w:sz="12" w:space="0" w:color="A6A6A6"/>
              <w:left w:val="single" w:sz="12" w:space="0" w:color="A6A6A6"/>
              <w:bottom w:val="single" w:sz="12" w:space="0" w:color="A6A6A6"/>
              <w:right w:val="single" w:sz="12" w:space="0" w:color="A6A6A6"/>
            </w:tcBorders>
            <w:shd w:val="clear" w:color="auto" w:fill="FFFFFF"/>
          </w:tcPr>
          <w:p w14:paraId="5FC6A921" w14:textId="77777777" w:rsidR="00BE38B7" w:rsidRPr="00355E1D" w:rsidRDefault="00BE38B7" w:rsidP="005C0ADB">
            <w:pPr>
              <w:widowControl w:val="0"/>
              <w:autoSpaceDE w:val="0"/>
              <w:autoSpaceDN w:val="0"/>
              <w:adjustRightInd w:val="0"/>
              <w:spacing w:before="60" w:after="60" w:line="240" w:lineRule="auto"/>
              <w:ind w:left="126" w:right="82"/>
              <w:jc w:val="center"/>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63533C84" w14:textId="77777777" w:rsidR="00BE38B7" w:rsidRPr="00355E1D" w:rsidRDefault="00BE38B7" w:rsidP="005C0ADB">
            <w:pPr>
              <w:widowControl w:val="0"/>
              <w:autoSpaceDE w:val="0"/>
              <w:autoSpaceDN w:val="0"/>
              <w:adjustRightInd w:val="0"/>
              <w:spacing w:before="60" w:after="60" w:line="240" w:lineRule="auto"/>
              <w:ind w:left="126" w:right="82"/>
              <w:jc w:val="both"/>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0B457284" w14:textId="77777777" w:rsidR="00BE38B7" w:rsidRPr="00355E1D" w:rsidRDefault="00BE38B7" w:rsidP="005C0ADB">
            <w:pPr>
              <w:widowControl w:val="0"/>
              <w:autoSpaceDE w:val="0"/>
              <w:autoSpaceDN w:val="0"/>
              <w:adjustRightInd w:val="0"/>
              <w:spacing w:before="60" w:after="60" w:line="240" w:lineRule="auto"/>
              <w:ind w:left="126" w:right="82"/>
              <w:jc w:val="right"/>
              <w:rPr>
                <w:rFonts w:ascii="Arial" w:hAnsi="Arial" w:cs="Arial"/>
                <w:kern w:val="0"/>
                <w:sz w:val="24"/>
                <w:szCs w:val="24"/>
              </w:rPr>
            </w:pPr>
            <w:r w:rsidRPr="00355E1D">
              <w:rPr>
                <w:rFonts w:ascii="Arial" w:hAnsi="Arial" w:cs="Arial"/>
                <w:kern w:val="0"/>
                <w:sz w:val="24"/>
                <w:szCs w:val="24"/>
              </w:rPr>
              <w:fldChar w:fldCharType="begin">
                <w:ffData>
                  <w:name w:val="Texte19"/>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r w:rsidRPr="00355E1D">
              <w:rPr>
                <w:rFonts w:ascii="Arial" w:hAnsi="Arial" w:cs="Arial"/>
                <w:kern w:val="0"/>
                <w:sz w:val="24"/>
                <w:szCs w:val="24"/>
              </w:rPr>
              <w:t xml:space="preserve"> </w:t>
            </w:r>
            <w:r w:rsidRPr="00355E1D">
              <w:rPr>
                <w:rFonts w:ascii="Arial" w:hAnsi="Arial" w:cs="Arial"/>
                <w:color w:val="000000"/>
                <w:kern w:val="0"/>
                <w:sz w:val="18"/>
                <w:szCs w:val="18"/>
              </w:rPr>
              <w:t>€ HT</w:t>
            </w:r>
          </w:p>
        </w:tc>
      </w:tr>
    </w:tbl>
    <w:p w14:paraId="762FAF5F"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Adapter le tableau en ajoutant des lignes si besoin (nombres de fournisseurs).</w:t>
      </w:r>
    </w:p>
    <w:p w14:paraId="0BA4B5AE"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CONDITIONS DE PAIEMENT</w:t>
      </w:r>
    </w:p>
    <w:p w14:paraId="48DA9D57" w14:textId="77777777" w:rsidR="00BE38B7" w:rsidRPr="00355E1D" w:rsidRDefault="00BE38B7" w:rsidP="00BE38B7">
      <w:pPr>
        <w:widowControl w:val="0"/>
        <w:autoSpaceDE w:val="0"/>
        <w:autoSpaceDN w:val="0"/>
        <w:adjustRightInd w:val="0"/>
        <w:spacing w:after="0" w:line="276" w:lineRule="auto"/>
        <w:ind w:left="-25" w:right="111"/>
        <w:rPr>
          <w:rFonts w:ascii="Arial" w:hAnsi="Arial" w:cs="Arial"/>
          <w:kern w:val="0"/>
          <w:sz w:val="24"/>
          <w:szCs w:val="24"/>
        </w:rPr>
      </w:pPr>
      <w:r w:rsidRPr="00355E1D">
        <w:rPr>
          <w:rFonts w:ascii="Arial" w:hAnsi="Arial" w:cs="Arial"/>
          <w:color w:val="000000"/>
          <w:kern w:val="0"/>
          <w:sz w:val="20"/>
          <w:szCs w:val="20"/>
        </w:rPr>
        <w:t>La personne publique se libérera des sommes dues au titre du présent marché en faisant porter le montant au crédit du(des) compte(s) précisé(s) ci-après.</w:t>
      </w:r>
    </w:p>
    <w:p w14:paraId="09639077" w14:textId="77777777" w:rsidR="00BE38B7" w:rsidRPr="00355E1D" w:rsidRDefault="00BE38B7" w:rsidP="00C63B4B">
      <w:pPr>
        <w:widowControl w:val="0"/>
        <w:autoSpaceDE w:val="0"/>
        <w:autoSpaceDN w:val="0"/>
        <w:adjustRightInd w:val="0"/>
        <w:spacing w:before="240" w:after="0" w:line="276" w:lineRule="auto"/>
        <w:ind w:left="117" w:right="111" w:hanging="142"/>
        <w:rPr>
          <w:rFonts w:ascii="Arial" w:hAnsi="Arial" w:cs="Arial"/>
          <w:kern w:val="0"/>
          <w:sz w:val="24"/>
          <w:szCs w:val="24"/>
        </w:rPr>
      </w:pPr>
      <w:r w:rsidRPr="00355E1D">
        <w:rPr>
          <w:rFonts w:ascii="Arial" w:hAnsi="Arial" w:cs="Arial"/>
          <w:color w:val="000000"/>
          <w:kern w:val="0"/>
          <w:sz w:val="20"/>
          <w:szCs w:val="20"/>
        </w:rPr>
        <w:t xml:space="preserve">Désignation du(des) compte(s) à créditer en euros </w:t>
      </w:r>
      <w:r w:rsidRPr="00355E1D">
        <w:rPr>
          <w:rFonts w:ascii="Arial" w:hAnsi="Arial" w:cs="Arial"/>
          <w:b/>
          <w:bCs/>
          <w:color w:val="000000"/>
          <w:kern w:val="0"/>
          <w:sz w:val="20"/>
          <w:szCs w:val="20"/>
        </w:rPr>
        <w:t>(joindre un RIB)</w:t>
      </w:r>
      <w:r w:rsidRPr="00355E1D">
        <w:rPr>
          <w:rFonts w:ascii="Arial" w:hAnsi="Arial" w:cs="Arial"/>
          <w:color w:val="000000"/>
          <w:kern w:val="0"/>
          <w:sz w:val="20"/>
          <w:szCs w:val="20"/>
        </w:rPr>
        <w:t> :</w:t>
      </w:r>
    </w:p>
    <w:tbl>
      <w:tblPr>
        <w:tblW w:w="9367" w:type="dxa"/>
        <w:tblInd w:w="-10" w:type="dxa"/>
        <w:tblLayout w:type="fixed"/>
        <w:tblCellMar>
          <w:left w:w="0" w:type="dxa"/>
          <w:right w:w="0" w:type="dxa"/>
        </w:tblCellMar>
        <w:tblLook w:val="0000" w:firstRow="0" w:lastRow="0" w:firstColumn="0" w:lastColumn="0" w:noHBand="0" w:noVBand="0"/>
      </w:tblPr>
      <w:tblGrid>
        <w:gridCol w:w="1829"/>
        <w:gridCol w:w="1094"/>
        <w:gridCol w:w="1188"/>
        <w:gridCol w:w="2268"/>
        <w:gridCol w:w="1276"/>
        <w:gridCol w:w="1712"/>
      </w:tblGrid>
      <w:tr w:rsidR="00BE38B7" w:rsidRPr="00355E1D" w14:paraId="21A1BECA" w14:textId="77777777" w:rsidTr="005C0ADB">
        <w:tc>
          <w:tcPr>
            <w:tcW w:w="1829"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BA9ECA3" w14:textId="77777777" w:rsidR="00BE38B7" w:rsidRPr="00355E1D" w:rsidRDefault="00BE38B7" w:rsidP="005C0ADB">
            <w:pPr>
              <w:keepLines/>
              <w:widowControl w:val="0"/>
              <w:autoSpaceDE w:val="0"/>
              <w:autoSpaceDN w:val="0"/>
              <w:adjustRightInd w:val="0"/>
              <w:spacing w:before="60" w:after="60" w:line="240" w:lineRule="auto"/>
              <w:ind w:left="108" w:right="99"/>
              <w:jc w:val="center"/>
              <w:rPr>
                <w:rFonts w:ascii="Arial" w:hAnsi="Arial" w:cs="Arial"/>
                <w:kern w:val="0"/>
                <w:sz w:val="24"/>
                <w:szCs w:val="24"/>
              </w:rPr>
            </w:pPr>
            <w:r w:rsidRPr="00355E1D">
              <w:rPr>
                <w:rFonts w:ascii="Arial" w:hAnsi="Arial" w:cs="Arial"/>
                <w:color w:val="FFFFFF"/>
                <w:kern w:val="0"/>
                <w:sz w:val="18"/>
                <w:szCs w:val="18"/>
              </w:rPr>
              <w:t>FOURNISSEUR</w:t>
            </w:r>
          </w:p>
        </w:tc>
        <w:tc>
          <w:tcPr>
            <w:tcW w:w="1094"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0E80706" w14:textId="77777777" w:rsidR="00BE38B7" w:rsidRPr="00355E1D" w:rsidRDefault="00BE38B7" w:rsidP="005C0ADB">
            <w:pPr>
              <w:keepLines/>
              <w:widowControl w:val="0"/>
              <w:autoSpaceDE w:val="0"/>
              <w:autoSpaceDN w:val="0"/>
              <w:adjustRightInd w:val="0"/>
              <w:spacing w:before="60" w:after="60" w:line="240" w:lineRule="auto"/>
              <w:ind w:left="117" w:right="85"/>
              <w:jc w:val="center"/>
              <w:rPr>
                <w:rFonts w:ascii="Arial" w:hAnsi="Arial" w:cs="Arial"/>
                <w:kern w:val="0"/>
                <w:sz w:val="24"/>
                <w:szCs w:val="24"/>
              </w:rPr>
            </w:pPr>
            <w:r w:rsidRPr="00355E1D">
              <w:rPr>
                <w:rFonts w:ascii="Arial" w:hAnsi="Arial" w:cs="Arial"/>
                <w:color w:val="FFFFFF"/>
                <w:kern w:val="0"/>
                <w:sz w:val="18"/>
                <w:szCs w:val="18"/>
              </w:rPr>
              <w:t>BANQUE</w:t>
            </w:r>
          </w:p>
        </w:tc>
        <w:tc>
          <w:tcPr>
            <w:tcW w:w="118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0625AE7" w14:textId="77777777" w:rsidR="00BE38B7" w:rsidRPr="00355E1D" w:rsidRDefault="00BE38B7" w:rsidP="005C0ADB">
            <w:pPr>
              <w:keepLines/>
              <w:widowControl w:val="0"/>
              <w:autoSpaceDE w:val="0"/>
              <w:autoSpaceDN w:val="0"/>
              <w:adjustRightInd w:val="0"/>
              <w:spacing w:before="60" w:after="60" w:line="240" w:lineRule="auto"/>
              <w:ind w:left="111" w:right="97"/>
              <w:jc w:val="center"/>
              <w:rPr>
                <w:rFonts w:ascii="Arial" w:hAnsi="Arial" w:cs="Arial"/>
                <w:kern w:val="0"/>
                <w:sz w:val="24"/>
                <w:szCs w:val="24"/>
              </w:rPr>
            </w:pPr>
            <w:r w:rsidRPr="00355E1D">
              <w:rPr>
                <w:rFonts w:ascii="Arial" w:hAnsi="Arial" w:cs="Arial"/>
                <w:color w:val="FFFFFF"/>
                <w:kern w:val="0"/>
                <w:sz w:val="18"/>
                <w:szCs w:val="18"/>
              </w:rPr>
              <w:t>PAYS/CLÉ IBAN</w:t>
            </w:r>
          </w:p>
        </w:tc>
        <w:tc>
          <w:tcPr>
            <w:tcW w:w="226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8463513" w14:textId="77777777" w:rsidR="00BE38B7" w:rsidRPr="00355E1D" w:rsidRDefault="00BE38B7" w:rsidP="005C0ADB">
            <w:pPr>
              <w:keepLines/>
              <w:widowControl w:val="0"/>
              <w:autoSpaceDE w:val="0"/>
              <w:autoSpaceDN w:val="0"/>
              <w:adjustRightInd w:val="0"/>
              <w:spacing w:before="60" w:after="60" w:line="240" w:lineRule="auto"/>
              <w:ind w:left="119" w:right="89"/>
              <w:jc w:val="center"/>
              <w:rPr>
                <w:rFonts w:ascii="Arial" w:hAnsi="Arial" w:cs="Arial"/>
                <w:kern w:val="0"/>
                <w:sz w:val="24"/>
                <w:szCs w:val="24"/>
              </w:rPr>
            </w:pPr>
            <w:r w:rsidRPr="00355E1D">
              <w:rPr>
                <w:rFonts w:ascii="Arial" w:hAnsi="Arial" w:cs="Arial"/>
                <w:color w:val="FFFFFF"/>
                <w:kern w:val="0"/>
                <w:sz w:val="18"/>
                <w:szCs w:val="18"/>
              </w:rPr>
              <w:t>BBAN ou RIB</w:t>
            </w:r>
          </w:p>
        </w:tc>
        <w:tc>
          <w:tcPr>
            <w:tcW w:w="127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86ED5C6" w14:textId="77777777" w:rsidR="00BE38B7" w:rsidRPr="00355E1D" w:rsidRDefault="00BE38B7" w:rsidP="005C0ADB">
            <w:pPr>
              <w:keepLines/>
              <w:widowControl w:val="0"/>
              <w:autoSpaceDE w:val="0"/>
              <w:autoSpaceDN w:val="0"/>
              <w:adjustRightInd w:val="0"/>
              <w:spacing w:before="60" w:after="60" w:line="240" w:lineRule="auto"/>
              <w:ind w:left="127" w:right="73"/>
              <w:jc w:val="center"/>
              <w:rPr>
                <w:rFonts w:ascii="Arial" w:hAnsi="Arial" w:cs="Arial"/>
                <w:kern w:val="0"/>
                <w:sz w:val="24"/>
                <w:szCs w:val="24"/>
              </w:rPr>
            </w:pPr>
            <w:r w:rsidRPr="00355E1D">
              <w:rPr>
                <w:rFonts w:ascii="Arial" w:hAnsi="Arial" w:cs="Arial"/>
                <w:color w:val="FFFFFF"/>
                <w:kern w:val="0"/>
                <w:sz w:val="18"/>
                <w:szCs w:val="18"/>
              </w:rPr>
              <w:t>BIC</w:t>
            </w:r>
          </w:p>
        </w:tc>
        <w:tc>
          <w:tcPr>
            <w:tcW w:w="171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F0BC56E"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color w:val="FFFFFF"/>
                <w:kern w:val="0"/>
                <w:sz w:val="18"/>
                <w:szCs w:val="18"/>
              </w:rPr>
              <w:t>COMPLÉMENTS*</w:t>
            </w:r>
          </w:p>
        </w:tc>
      </w:tr>
      <w:tr w:rsidR="00BE38B7" w:rsidRPr="00355E1D" w14:paraId="301DB495" w14:textId="77777777" w:rsidTr="005C0ADB">
        <w:tc>
          <w:tcPr>
            <w:tcW w:w="182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5211D34"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bookmarkStart w:id="20" w:name="Texte20"/>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bookmarkEnd w:id="20"/>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726A3B37"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706E9953"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5DFCF82A"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4CC95C91"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63F1036F"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51AAE505" w14:textId="77777777" w:rsidTr="005C0ADB">
        <w:tc>
          <w:tcPr>
            <w:tcW w:w="1829" w:type="dxa"/>
            <w:tcBorders>
              <w:top w:val="single" w:sz="12" w:space="0" w:color="A6A6A6"/>
              <w:left w:val="single" w:sz="12" w:space="0" w:color="A6A6A6"/>
              <w:bottom w:val="single" w:sz="12" w:space="0" w:color="A6A6A6"/>
              <w:right w:val="single" w:sz="12" w:space="0" w:color="A6A6A6"/>
            </w:tcBorders>
            <w:shd w:val="clear" w:color="auto" w:fill="FFFFFF"/>
          </w:tcPr>
          <w:p w14:paraId="1EA85E94"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3C411C5F"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28EA42BA"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3E0EA7B9"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534528FE"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1F426860"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77054EF1" w14:textId="77777777" w:rsidTr="005C0ADB">
        <w:tc>
          <w:tcPr>
            <w:tcW w:w="1829" w:type="dxa"/>
            <w:tcBorders>
              <w:top w:val="single" w:sz="12" w:space="0" w:color="A6A6A6"/>
              <w:left w:val="single" w:sz="12" w:space="0" w:color="A6A6A6"/>
              <w:bottom w:val="single" w:sz="12" w:space="0" w:color="A6A6A6"/>
              <w:right w:val="single" w:sz="12" w:space="0" w:color="A6A6A6"/>
            </w:tcBorders>
            <w:shd w:val="clear" w:color="auto" w:fill="FFFFFF"/>
          </w:tcPr>
          <w:p w14:paraId="2420C8DC"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lastRenderedPageBreak/>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18C663CF"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0DEFC568"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4274EC04"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1A8F2900"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0124ACC9"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r w:rsidR="00BE38B7" w:rsidRPr="00355E1D" w14:paraId="26FB1BF5" w14:textId="77777777" w:rsidTr="005C0ADB">
        <w:tc>
          <w:tcPr>
            <w:tcW w:w="1829" w:type="dxa"/>
            <w:tcBorders>
              <w:top w:val="single" w:sz="12" w:space="0" w:color="A6A6A6"/>
              <w:left w:val="single" w:sz="12" w:space="0" w:color="A6A6A6"/>
              <w:bottom w:val="single" w:sz="12" w:space="0" w:color="A6A6A6"/>
              <w:right w:val="single" w:sz="12" w:space="0" w:color="A6A6A6"/>
            </w:tcBorders>
            <w:shd w:val="clear" w:color="auto" w:fill="FFFFFF"/>
          </w:tcPr>
          <w:p w14:paraId="21B26F09"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555A7878"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0ACC8962"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63BF3CC1"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3A8AB53F"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7657F266" w14:textId="77777777" w:rsidR="00BE38B7" w:rsidRPr="00355E1D" w:rsidRDefault="00BE38B7" w:rsidP="005C0ADB">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sidRPr="00355E1D">
              <w:rPr>
                <w:rFonts w:ascii="Arial" w:hAnsi="Arial" w:cs="Arial"/>
                <w:kern w:val="0"/>
                <w:sz w:val="24"/>
                <w:szCs w:val="24"/>
              </w:rPr>
              <w:fldChar w:fldCharType="begin">
                <w:ffData>
                  <w:name w:val="Texte20"/>
                  <w:enabled/>
                  <w:calcOnExit w:val="0"/>
                  <w:textInput/>
                </w:ffData>
              </w:fldChar>
            </w:r>
            <w:r w:rsidRPr="00355E1D">
              <w:rPr>
                <w:rFonts w:ascii="Arial" w:hAnsi="Arial" w:cs="Arial"/>
                <w:kern w:val="0"/>
                <w:sz w:val="24"/>
                <w:szCs w:val="24"/>
              </w:rPr>
              <w:instrText xml:space="preserve"> FORMTEXT </w:instrText>
            </w:r>
            <w:r w:rsidRPr="00355E1D">
              <w:rPr>
                <w:rFonts w:ascii="Arial" w:hAnsi="Arial" w:cs="Arial"/>
                <w:kern w:val="0"/>
                <w:sz w:val="24"/>
                <w:szCs w:val="24"/>
              </w:rPr>
            </w:r>
            <w:r w:rsidRPr="00355E1D">
              <w:rPr>
                <w:rFonts w:ascii="Arial" w:hAnsi="Arial" w:cs="Arial"/>
                <w:kern w:val="0"/>
                <w:sz w:val="24"/>
                <w:szCs w:val="24"/>
              </w:rPr>
              <w:fldChar w:fldCharType="separate"/>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noProof/>
                <w:kern w:val="0"/>
                <w:sz w:val="24"/>
                <w:szCs w:val="24"/>
              </w:rPr>
              <w:t> </w:t>
            </w:r>
            <w:r w:rsidRPr="00355E1D">
              <w:rPr>
                <w:rFonts w:ascii="Arial" w:hAnsi="Arial" w:cs="Arial"/>
                <w:kern w:val="0"/>
                <w:sz w:val="24"/>
                <w:szCs w:val="24"/>
              </w:rPr>
              <w:fldChar w:fldCharType="end"/>
            </w:r>
          </w:p>
        </w:tc>
      </w:tr>
    </w:tbl>
    <w:p w14:paraId="0A6C44DF"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14"/>
          <w:szCs w:val="14"/>
        </w:rPr>
        <w:t>* Préciser notamment des particularités sur la TVA applicable au fournisseur, les conditions de paiement des sous-traitants si diffèrent de celles prévues au contrat.</w:t>
      </w:r>
      <w:r w:rsidRPr="00355E1D">
        <w:rPr>
          <w:rFonts w:ascii="Arial" w:hAnsi="Arial" w:cs="Arial"/>
          <w:color w:val="000000"/>
          <w:kern w:val="0"/>
          <w:sz w:val="20"/>
          <w:szCs w:val="20"/>
        </w:rPr>
        <w:t xml:space="preserve"> </w:t>
      </w:r>
    </w:p>
    <w:p w14:paraId="769AE1B2" w14:textId="77777777" w:rsidR="00BE38B7" w:rsidRPr="00355E1D" w:rsidRDefault="00BE38B7" w:rsidP="00BE38B7">
      <w:pPr>
        <w:keepLines/>
        <w:widowControl w:val="0"/>
        <w:autoSpaceDE w:val="0"/>
        <w:autoSpaceDN w:val="0"/>
        <w:adjustRightInd w:val="0"/>
        <w:spacing w:after="0" w:line="240" w:lineRule="auto"/>
        <w:ind w:left="117" w:right="111"/>
        <w:rPr>
          <w:rFonts w:ascii="Arial" w:hAnsi="Arial" w:cs="Arial"/>
          <w:color w:val="000000"/>
          <w:kern w:val="0"/>
          <w:sz w:val="20"/>
          <w:szCs w:val="20"/>
        </w:rPr>
      </w:pPr>
    </w:p>
    <w:p w14:paraId="179DFCF1" w14:textId="77777777" w:rsidR="00BE38B7" w:rsidRPr="00355E1D" w:rsidRDefault="00BE38B7" w:rsidP="00BE38B7">
      <w:pPr>
        <w:widowControl w:val="0"/>
        <w:autoSpaceDE w:val="0"/>
        <w:autoSpaceDN w:val="0"/>
        <w:adjustRightInd w:val="0"/>
        <w:spacing w:after="0" w:line="240" w:lineRule="auto"/>
        <w:ind w:left="117" w:right="111"/>
        <w:rPr>
          <w:rFonts w:ascii="Arial" w:hAnsi="Arial" w:cs="Arial"/>
          <w:color w:val="000000"/>
          <w:kern w:val="0"/>
          <w:sz w:val="16"/>
          <w:szCs w:val="16"/>
        </w:rPr>
      </w:pPr>
    </w:p>
    <w:p w14:paraId="22FD5D2E" w14:textId="77777777" w:rsidR="00BE38B7" w:rsidRPr="00355E1D" w:rsidRDefault="00BE38B7" w:rsidP="00BE38B7">
      <w:pPr>
        <w:widowControl w:val="0"/>
        <w:autoSpaceDE w:val="0"/>
        <w:autoSpaceDN w:val="0"/>
        <w:adjustRightInd w:val="0"/>
        <w:spacing w:after="0" w:line="276" w:lineRule="auto"/>
        <w:ind w:left="117" w:right="111" w:hanging="142"/>
        <w:rPr>
          <w:rFonts w:ascii="Arial" w:hAnsi="Arial" w:cs="Arial"/>
          <w:kern w:val="0"/>
          <w:sz w:val="24"/>
          <w:szCs w:val="24"/>
        </w:rPr>
      </w:pPr>
      <w:r w:rsidRPr="00355E1D">
        <w:rPr>
          <w:rFonts w:ascii="Arial" w:hAnsi="Arial" w:cs="Arial"/>
          <w:color w:val="808080"/>
          <w:kern w:val="0"/>
          <w:sz w:val="20"/>
          <w:szCs w:val="20"/>
        </w:rPr>
        <w:t>ENGAGEMENT DU CANDIDAT</w:t>
      </w:r>
    </w:p>
    <w:tbl>
      <w:tblPr>
        <w:tblW w:w="0" w:type="auto"/>
        <w:tblInd w:w="20" w:type="dxa"/>
        <w:tblLayout w:type="fixed"/>
        <w:tblCellMar>
          <w:left w:w="0" w:type="dxa"/>
          <w:right w:w="0" w:type="dxa"/>
        </w:tblCellMar>
        <w:tblLook w:val="0000" w:firstRow="0" w:lastRow="0" w:firstColumn="0" w:lastColumn="0" w:noHBand="0" w:noVBand="0"/>
      </w:tblPr>
      <w:tblGrid>
        <w:gridCol w:w="4858"/>
        <w:gridCol w:w="1858"/>
        <w:gridCol w:w="1052"/>
        <w:gridCol w:w="1792"/>
      </w:tblGrid>
      <w:tr w:rsidR="00BE38B7" w:rsidRPr="00355E1D" w14:paraId="53112856" w14:textId="77777777" w:rsidTr="005C0ADB">
        <w:tc>
          <w:tcPr>
            <w:tcW w:w="485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CEC66F4" w14:textId="77777777" w:rsidR="00BE38B7" w:rsidRPr="00355E1D" w:rsidRDefault="00BE38B7" w:rsidP="005C0ADB">
            <w:pPr>
              <w:widowControl w:val="0"/>
              <w:autoSpaceDE w:val="0"/>
              <w:autoSpaceDN w:val="0"/>
              <w:adjustRightInd w:val="0"/>
              <w:spacing w:before="40" w:after="40" w:line="240" w:lineRule="auto"/>
              <w:ind w:left="108" w:right="90"/>
              <w:jc w:val="center"/>
              <w:rPr>
                <w:rFonts w:ascii="Arial" w:hAnsi="Arial" w:cs="Arial"/>
                <w:kern w:val="0"/>
                <w:sz w:val="24"/>
                <w:szCs w:val="24"/>
              </w:rPr>
            </w:pPr>
            <w:r w:rsidRPr="00355E1D">
              <w:rPr>
                <w:rFonts w:ascii="Arial" w:hAnsi="Arial" w:cs="Arial"/>
                <w:color w:val="FFFFFF"/>
                <w:kern w:val="0"/>
                <w:sz w:val="20"/>
                <w:szCs w:val="20"/>
              </w:rPr>
              <w:t>PROPOSITION ÉTABLIE LE :</w:t>
            </w:r>
          </w:p>
        </w:tc>
        <w:tc>
          <w:tcPr>
            <w:tcW w:w="1858"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4369627" w14:textId="77777777" w:rsidR="00BE38B7" w:rsidRPr="00355E1D" w:rsidRDefault="00BE38B7" w:rsidP="005C0ADB">
            <w:pPr>
              <w:widowControl w:val="0"/>
              <w:autoSpaceDE w:val="0"/>
              <w:autoSpaceDN w:val="0"/>
              <w:adjustRightInd w:val="0"/>
              <w:spacing w:before="40" w:after="40" w:line="240" w:lineRule="auto"/>
              <w:ind w:left="108" w:right="90"/>
              <w:jc w:val="both"/>
              <w:rPr>
                <w:rFonts w:ascii="Arial" w:hAnsi="Arial" w:cs="Arial"/>
                <w:kern w:val="0"/>
                <w:sz w:val="24"/>
                <w:szCs w:val="24"/>
              </w:rPr>
            </w:pPr>
            <w:r w:rsidRPr="00355E1D">
              <w:rPr>
                <w:rFonts w:ascii="Arial" w:hAnsi="Arial" w:cs="Arial"/>
                <w:color w:val="000000"/>
                <w:kern w:val="0"/>
                <w:sz w:val="20"/>
                <w:szCs w:val="20"/>
              </w:rPr>
              <w:fldChar w:fldCharType="begin">
                <w:ffData>
                  <w:name w:val="Texte23"/>
                  <w:enabled/>
                  <w:calcOnExit w:val="0"/>
                  <w:textInput/>
                </w:ffData>
              </w:fldChar>
            </w:r>
            <w:bookmarkStart w:id="21" w:name="Texte23"/>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bookmarkEnd w:id="21"/>
          </w:p>
        </w:tc>
        <w:tc>
          <w:tcPr>
            <w:tcW w:w="105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D2B2537" w14:textId="77777777" w:rsidR="00BE38B7" w:rsidRPr="00355E1D" w:rsidRDefault="00BE38B7" w:rsidP="005C0ADB">
            <w:pPr>
              <w:widowControl w:val="0"/>
              <w:autoSpaceDE w:val="0"/>
              <w:autoSpaceDN w:val="0"/>
              <w:adjustRightInd w:val="0"/>
              <w:spacing w:before="40" w:after="40" w:line="240" w:lineRule="auto"/>
              <w:ind w:left="124" w:right="80"/>
              <w:jc w:val="center"/>
              <w:rPr>
                <w:rFonts w:ascii="Arial" w:hAnsi="Arial" w:cs="Arial"/>
                <w:kern w:val="0"/>
                <w:sz w:val="24"/>
                <w:szCs w:val="24"/>
              </w:rPr>
            </w:pPr>
            <w:r w:rsidRPr="00355E1D">
              <w:rPr>
                <w:rFonts w:ascii="Arial" w:hAnsi="Arial" w:cs="Arial"/>
                <w:color w:val="FFFFFF"/>
                <w:kern w:val="0"/>
                <w:sz w:val="20"/>
                <w:szCs w:val="20"/>
              </w:rPr>
              <w:t>À :</w:t>
            </w:r>
          </w:p>
        </w:tc>
        <w:tc>
          <w:tcPr>
            <w:tcW w:w="179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B3FA105" w14:textId="77777777" w:rsidR="00BE38B7" w:rsidRPr="00355E1D" w:rsidRDefault="00BE38B7" w:rsidP="005C0ADB">
            <w:pPr>
              <w:widowControl w:val="0"/>
              <w:autoSpaceDE w:val="0"/>
              <w:autoSpaceDN w:val="0"/>
              <w:adjustRightInd w:val="0"/>
              <w:spacing w:before="40" w:after="40" w:line="240" w:lineRule="auto"/>
              <w:ind w:left="124" w:right="80"/>
              <w:jc w:val="both"/>
              <w:rPr>
                <w:rFonts w:ascii="Arial" w:hAnsi="Arial" w:cs="Arial"/>
                <w:kern w:val="0"/>
                <w:sz w:val="24"/>
                <w:szCs w:val="24"/>
              </w:rPr>
            </w:pPr>
            <w:r w:rsidRPr="00355E1D">
              <w:rPr>
                <w:rFonts w:ascii="Arial" w:hAnsi="Arial" w:cs="Arial"/>
                <w:color w:val="000000"/>
                <w:kern w:val="0"/>
                <w:sz w:val="20"/>
                <w:szCs w:val="20"/>
              </w:rPr>
              <w:fldChar w:fldCharType="begin">
                <w:ffData>
                  <w:name w:val="Texte23"/>
                  <w:enabled/>
                  <w:calcOnExit w:val="0"/>
                  <w:textInput/>
                </w:ffData>
              </w:fldChar>
            </w:r>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p>
        </w:tc>
      </w:tr>
      <w:tr w:rsidR="00BE38B7" w:rsidRPr="00355E1D" w14:paraId="23E7D3D4" w14:textId="77777777" w:rsidTr="005C0ADB">
        <w:tc>
          <w:tcPr>
            <w:tcW w:w="485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4455E42" w14:textId="77777777" w:rsidR="00BE38B7" w:rsidRPr="00355E1D" w:rsidRDefault="00BE38B7" w:rsidP="005C0ADB">
            <w:pPr>
              <w:widowControl w:val="0"/>
              <w:autoSpaceDE w:val="0"/>
              <w:autoSpaceDN w:val="0"/>
              <w:adjustRightInd w:val="0"/>
              <w:spacing w:before="40" w:after="40" w:line="240" w:lineRule="auto"/>
              <w:ind w:left="108" w:right="90"/>
              <w:jc w:val="center"/>
              <w:rPr>
                <w:rFonts w:ascii="Arial" w:hAnsi="Arial" w:cs="Arial"/>
                <w:kern w:val="0"/>
                <w:sz w:val="24"/>
                <w:szCs w:val="24"/>
              </w:rPr>
            </w:pPr>
            <w:r w:rsidRPr="00355E1D">
              <w:rPr>
                <w:rFonts w:ascii="Arial" w:hAnsi="Arial" w:cs="Arial"/>
                <w:color w:val="FFFFFF"/>
                <w:kern w:val="0"/>
                <w:sz w:val="20"/>
                <w:szCs w:val="20"/>
              </w:rPr>
              <w:t>REPRÉSENTANT LEGAL :</w:t>
            </w:r>
          </w:p>
        </w:tc>
        <w:tc>
          <w:tcPr>
            <w:tcW w:w="4702" w:type="dxa"/>
            <w:gridSpan w:val="3"/>
            <w:tcBorders>
              <w:top w:val="single" w:sz="12" w:space="0" w:color="A6A6A6"/>
              <w:left w:val="single" w:sz="12" w:space="0" w:color="A6A6A6"/>
              <w:bottom w:val="single" w:sz="12" w:space="0" w:color="A6A6A6"/>
              <w:right w:val="single" w:sz="12" w:space="0" w:color="A6A6A6"/>
            </w:tcBorders>
            <w:shd w:val="clear" w:color="auto" w:fill="FFFFFF"/>
            <w:vAlign w:val="center"/>
          </w:tcPr>
          <w:p w14:paraId="043DDCDA" w14:textId="77777777" w:rsidR="00BE38B7" w:rsidRPr="00355E1D" w:rsidRDefault="00BE38B7" w:rsidP="005C0ADB">
            <w:pPr>
              <w:widowControl w:val="0"/>
              <w:autoSpaceDE w:val="0"/>
              <w:autoSpaceDN w:val="0"/>
              <w:adjustRightInd w:val="0"/>
              <w:spacing w:before="40" w:after="40" w:line="240" w:lineRule="auto"/>
              <w:ind w:left="126" w:right="88"/>
              <w:jc w:val="both"/>
              <w:rPr>
                <w:rFonts w:ascii="Arial" w:hAnsi="Arial" w:cs="Arial"/>
                <w:color w:val="000000"/>
                <w:kern w:val="0"/>
                <w:sz w:val="20"/>
                <w:szCs w:val="20"/>
              </w:rPr>
            </w:pPr>
            <w:r w:rsidRPr="00355E1D">
              <w:rPr>
                <w:rFonts w:ascii="Arial" w:hAnsi="Arial" w:cs="Arial"/>
                <w:color w:val="000000"/>
                <w:kern w:val="0"/>
                <w:sz w:val="20"/>
                <w:szCs w:val="20"/>
              </w:rPr>
              <w:fldChar w:fldCharType="begin">
                <w:ffData>
                  <w:name w:val="Texte23"/>
                  <w:enabled/>
                  <w:calcOnExit w:val="0"/>
                  <w:textInput/>
                </w:ffData>
              </w:fldChar>
            </w:r>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p>
          <w:p w14:paraId="544E46A0" w14:textId="77777777" w:rsidR="00BE38B7" w:rsidRPr="00355E1D" w:rsidRDefault="00BE38B7" w:rsidP="005C0ADB">
            <w:pPr>
              <w:widowControl w:val="0"/>
              <w:autoSpaceDE w:val="0"/>
              <w:autoSpaceDN w:val="0"/>
              <w:adjustRightInd w:val="0"/>
              <w:spacing w:after="40" w:line="240" w:lineRule="auto"/>
              <w:ind w:left="126" w:right="88"/>
              <w:jc w:val="center"/>
              <w:rPr>
                <w:rFonts w:ascii="Arial" w:hAnsi="Arial" w:cs="Arial"/>
                <w:color w:val="000000"/>
                <w:kern w:val="0"/>
                <w:sz w:val="20"/>
                <w:szCs w:val="20"/>
              </w:rPr>
            </w:pPr>
          </w:p>
          <w:p w14:paraId="59F84123" w14:textId="77777777" w:rsidR="00BE38B7" w:rsidRPr="00355E1D" w:rsidRDefault="00BE38B7" w:rsidP="005C0ADB">
            <w:pPr>
              <w:widowControl w:val="0"/>
              <w:autoSpaceDE w:val="0"/>
              <w:autoSpaceDN w:val="0"/>
              <w:adjustRightInd w:val="0"/>
              <w:spacing w:after="40" w:line="240" w:lineRule="auto"/>
              <w:ind w:left="126" w:right="88"/>
              <w:jc w:val="center"/>
              <w:rPr>
                <w:rFonts w:ascii="Arial" w:hAnsi="Arial" w:cs="Arial"/>
                <w:color w:val="000000"/>
                <w:kern w:val="0"/>
                <w:sz w:val="20"/>
                <w:szCs w:val="20"/>
              </w:rPr>
            </w:pPr>
          </w:p>
        </w:tc>
      </w:tr>
      <w:tr w:rsidR="00BE38B7" w:rsidRPr="00355E1D" w14:paraId="46B5C910" w14:textId="77777777" w:rsidTr="005C0ADB">
        <w:tc>
          <w:tcPr>
            <w:tcW w:w="9560" w:type="dxa"/>
            <w:gridSpan w:val="4"/>
            <w:tcBorders>
              <w:top w:val="single" w:sz="12" w:space="0" w:color="A6A6A6"/>
              <w:left w:val="single" w:sz="12" w:space="0" w:color="A6A6A6"/>
              <w:bottom w:val="single" w:sz="12" w:space="0" w:color="A6A6A6"/>
              <w:right w:val="single" w:sz="12" w:space="0" w:color="A6A6A6"/>
            </w:tcBorders>
            <w:shd w:val="clear" w:color="auto" w:fill="7F7F7F"/>
            <w:vAlign w:val="center"/>
          </w:tcPr>
          <w:p w14:paraId="0FB62603" w14:textId="77777777" w:rsidR="00BE38B7" w:rsidRPr="00355E1D" w:rsidRDefault="00BE38B7" w:rsidP="005C0ADB">
            <w:pPr>
              <w:keepLines/>
              <w:widowControl w:val="0"/>
              <w:autoSpaceDE w:val="0"/>
              <w:autoSpaceDN w:val="0"/>
              <w:adjustRightInd w:val="0"/>
              <w:spacing w:after="0" w:line="240" w:lineRule="auto"/>
              <w:ind w:left="108" w:right="108"/>
              <w:rPr>
                <w:rFonts w:ascii="Arial" w:hAnsi="Arial" w:cs="Arial"/>
                <w:color w:val="FFFFFF"/>
                <w:kern w:val="0"/>
                <w:sz w:val="20"/>
                <w:szCs w:val="20"/>
              </w:rPr>
            </w:pPr>
            <w:r w:rsidRPr="00355E1D">
              <w:rPr>
                <w:rFonts w:ascii="Arial" w:hAnsi="Arial" w:cs="Arial"/>
                <w:i/>
                <w:iCs/>
                <w:color w:val="FFFFFF"/>
                <w:kern w:val="0"/>
                <w:sz w:val="20"/>
                <w:szCs w:val="20"/>
              </w:rPr>
              <w:t>A</w:t>
            </w:r>
            <w:r w:rsidRPr="00355E1D">
              <w:rPr>
                <w:rFonts w:ascii="Arial" w:hAnsi="Arial" w:cs="Arial"/>
                <w:color w:val="FFFFFF"/>
                <w:kern w:val="0"/>
                <w:sz w:val="20"/>
                <w:szCs w:val="20"/>
              </w:rPr>
              <w:t>près avoir pris connaissance des documents constitutifs du marché, je m'engage (nous nous engageons) sans réserve, conformément au cahier des charges, à exécuter les prestations demandées dans les conditions définies ci-après,</w:t>
            </w:r>
          </w:p>
          <w:p w14:paraId="1003494B" w14:textId="51F55816" w:rsidR="00BE38B7" w:rsidRPr="00355E1D" w:rsidRDefault="00BE38B7" w:rsidP="002B3C6D">
            <w:pPr>
              <w:keepLines/>
              <w:widowControl w:val="0"/>
              <w:autoSpaceDE w:val="0"/>
              <w:autoSpaceDN w:val="0"/>
              <w:adjustRightInd w:val="0"/>
              <w:spacing w:before="60" w:after="0" w:line="240" w:lineRule="auto"/>
              <w:ind w:left="108" w:right="108"/>
              <w:rPr>
                <w:rFonts w:ascii="Arial" w:hAnsi="Arial" w:cs="Arial"/>
                <w:color w:val="FFFFFF"/>
                <w:kern w:val="0"/>
                <w:sz w:val="20"/>
                <w:szCs w:val="20"/>
              </w:rPr>
            </w:pPr>
            <w:r w:rsidRPr="00355E1D">
              <w:rPr>
                <w:rFonts w:ascii="Arial" w:hAnsi="Arial" w:cs="Arial"/>
                <w:color w:val="FFFFFF"/>
                <w:kern w:val="0"/>
                <w:sz w:val="20"/>
                <w:szCs w:val="20"/>
              </w:rPr>
              <w:t xml:space="preserve">Je m'engage (ou j'engage le groupement dont je suis mandataire), sur la base de mon offre (ou de l'offre du groupement), exprimée </w:t>
            </w:r>
            <w:r w:rsidRPr="00355E1D">
              <w:rPr>
                <w:rFonts w:ascii="Arial" w:hAnsi="Arial" w:cs="Arial"/>
                <w:b/>
                <w:bCs/>
                <w:color w:val="FFFFFF"/>
                <w:kern w:val="0"/>
                <w:sz w:val="20"/>
                <w:szCs w:val="20"/>
              </w:rPr>
              <w:t>en euro</w:t>
            </w:r>
            <w:r w:rsidRPr="00355E1D">
              <w:rPr>
                <w:rFonts w:ascii="Arial" w:hAnsi="Arial" w:cs="Arial"/>
                <w:color w:val="FFFFFF"/>
                <w:kern w:val="0"/>
                <w:sz w:val="20"/>
                <w:szCs w:val="20"/>
              </w:rPr>
              <w:t>, réalisée sur la base des conditions économiques du</w:t>
            </w:r>
            <w:r w:rsidRPr="00355E1D">
              <w:rPr>
                <w:rFonts w:ascii="Arial" w:hAnsi="Arial" w:cs="Arial"/>
                <w:b/>
                <w:bCs/>
                <w:color w:val="FFFFFF"/>
                <w:kern w:val="0"/>
                <w:sz w:val="20"/>
                <w:szCs w:val="20"/>
              </w:rPr>
              <w:t xml:space="preserve"> </w:t>
            </w:r>
            <w:r w:rsidRPr="00355E1D">
              <w:rPr>
                <w:rFonts w:ascii="Arial" w:hAnsi="Arial" w:cs="Arial"/>
                <w:color w:val="FFFFFF"/>
                <w:kern w:val="0"/>
                <w:sz w:val="20"/>
                <w:szCs w:val="20"/>
              </w:rPr>
              <w:t>mois de la date limite de remise des offres (dit mois 0).</w:t>
            </w:r>
          </w:p>
          <w:p w14:paraId="7A18E7AA" w14:textId="20E024ED" w:rsidR="00BE38B7" w:rsidRPr="00355E1D" w:rsidRDefault="00BE38B7" w:rsidP="002B3C6D">
            <w:pPr>
              <w:keepLines/>
              <w:widowControl w:val="0"/>
              <w:autoSpaceDE w:val="0"/>
              <w:autoSpaceDN w:val="0"/>
              <w:adjustRightInd w:val="0"/>
              <w:spacing w:before="60" w:after="0" w:line="240" w:lineRule="auto"/>
              <w:ind w:left="108" w:right="108"/>
              <w:rPr>
                <w:rFonts w:ascii="Arial" w:hAnsi="Arial" w:cs="Arial"/>
                <w:color w:val="FFFFFF"/>
                <w:kern w:val="0"/>
                <w:sz w:val="20"/>
                <w:szCs w:val="20"/>
              </w:rPr>
            </w:pPr>
            <w:r w:rsidRPr="00355E1D">
              <w:rPr>
                <w:rFonts w:ascii="Arial" w:hAnsi="Arial" w:cs="Arial"/>
                <w:color w:val="FFFFFF"/>
                <w:kern w:val="0"/>
                <w:sz w:val="20"/>
                <w:szCs w:val="20"/>
              </w:rPr>
              <w:t>L'offre ainsi présentée me lie pour une durée de</w:t>
            </w:r>
            <w:r w:rsidRPr="00355E1D">
              <w:rPr>
                <w:rFonts w:ascii="Arial" w:hAnsi="Arial" w:cs="Arial"/>
                <w:b/>
                <w:bCs/>
                <w:color w:val="FFFFFF"/>
                <w:kern w:val="0"/>
                <w:sz w:val="20"/>
                <w:szCs w:val="20"/>
              </w:rPr>
              <w:t xml:space="preserve"> </w:t>
            </w:r>
            <w:r w:rsidR="00323B92" w:rsidRPr="00355E1D">
              <w:rPr>
                <w:rFonts w:ascii="Arial" w:hAnsi="Arial" w:cs="Arial"/>
                <w:b/>
                <w:bCs/>
                <w:color w:val="FFFFFF"/>
                <w:kern w:val="0"/>
                <w:sz w:val="20"/>
                <w:szCs w:val="20"/>
              </w:rPr>
              <w:t>120</w:t>
            </w:r>
            <w:r w:rsidRPr="00355E1D">
              <w:rPr>
                <w:rFonts w:ascii="Arial" w:hAnsi="Arial" w:cs="Arial"/>
                <w:b/>
                <w:bCs/>
                <w:color w:val="FFFFFF"/>
                <w:kern w:val="0"/>
                <w:sz w:val="20"/>
                <w:szCs w:val="20"/>
              </w:rPr>
              <w:t xml:space="preserve"> jours</w:t>
            </w:r>
            <w:r w:rsidRPr="00355E1D">
              <w:rPr>
                <w:rFonts w:ascii="Arial" w:hAnsi="Arial" w:cs="Arial"/>
                <w:color w:val="FFFFFF"/>
                <w:kern w:val="0"/>
                <w:sz w:val="20"/>
                <w:szCs w:val="20"/>
              </w:rPr>
              <w:t>.</w:t>
            </w:r>
          </w:p>
          <w:p w14:paraId="287C6184" w14:textId="77777777" w:rsidR="00BE38B7" w:rsidRPr="00355E1D" w:rsidRDefault="00BE38B7" w:rsidP="005C0ADB">
            <w:pPr>
              <w:keepLines/>
              <w:widowControl w:val="0"/>
              <w:autoSpaceDE w:val="0"/>
              <w:autoSpaceDN w:val="0"/>
              <w:adjustRightInd w:val="0"/>
              <w:spacing w:after="0" w:line="240" w:lineRule="auto"/>
              <w:ind w:left="108" w:right="108"/>
              <w:rPr>
                <w:rFonts w:ascii="Arial" w:hAnsi="Arial" w:cs="Arial"/>
                <w:kern w:val="0"/>
                <w:sz w:val="24"/>
                <w:szCs w:val="24"/>
              </w:rPr>
            </w:pPr>
          </w:p>
        </w:tc>
      </w:tr>
      <w:tr w:rsidR="00BE38B7" w:rsidRPr="00355E1D" w14:paraId="0E959E2F" w14:textId="77777777" w:rsidTr="005C0ADB">
        <w:tc>
          <w:tcPr>
            <w:tcW w:w="9560" w:type="dxa"/>
            <w:gridSpan w:val="4"/>
            <w:tcBorders>
              <w:top w:val="single" w:sz="12" w:space="0" w:color="A6A6A6"/>
              <w:left w:val="single" w:sz="12" w:space="0" w:color="A6A6A6"/>
              <w:bottom w:val="single" w:sz="12" w:space="0" w:color="A6A6A6"/>
              <w:right w:val="single" w:sz="12" w:space="0" w:color="A6A6A6"/>
            </w:tcBorders>
            <w:shd w:val="clear" w:color="auto" w:fill="7F7F7F"/>
            <w:vAlign w:val="center"/>
          </w:tcPr>
          <w:tbl>
            <w:tblPr>
              <w:tblW w:w="0" w:type="auto"/>
              <w:tblInd w:w="108" w:type="dxa"/>
              <w:tblLayout w:type="fixed"/>
              <w:tblCellMar>
                <w:left w:w="0" w:type="dxa"/>
                <w:right w:w="0" w:type="dxa"/>
              </w:tblCellMar>
              <w:tblLook w:val="0000" w:firstRow="0" w:lastRow="0" w:firstColumn="0" w:lastColumn="0" w:noHBand="0" w:noVBand="0"/>
            </w:tblPr>
            <w:tblGrid>
              <w:gridCol w:w="3231"/>
              <w:gridCol w:w="2664"/>
              <w:gridCol w:w="3402"/>
            </w:tblGrid>
            <w:tr w:rsidR="00BE38B7" w:rsidRPr="00355E1D" w14:paraId="4C1EE66B" w14:textId="77777777" w:rsidTr="005C0ADB">
              <w:tc>
                <w:tcPr>
                  <w:tcW w:w="3231" w:type="dxa"/>
                  <w:tcBorders>
                    <w:top w:val="single" w:sz="18" w:space="0" w:color="7F7F7F"/>
                    <w:left w:val="single" w:sz="18" w:space="0" w:color="7F7F7F"/>
                    <w:bottom w:val="single" w:sz="18" w:space="0" w:color="7F7F7F"/>
                    <w:right w:val="single" w:sz="18" w:space="0" w:color="7F7F7F"/>
                  </w:tcBorders>
                  <w:shd w:val="clear" w:color="auto" w:fill="7F7F7F"/>
                </w:tcPr>
                <w:p w14:paraId="46EF48EC" w14:textId="77777777" w:rsidR="00BE38B7" w:rsidRPr="00355E1D" w:rsidRDefault="00BE38B7" w:rsidP="005C0ADB">
                  <w:pPr>
                    <w:widowControl w:val="0"/>
                    <w:autoSpaceDE w:val="0"/>
                    <w:autoSpaceDN w:val="0"/>
                    <w:adjustRightInd w:val="0"/>
                    <w:spacing w:after="0" w:line="240" w:lineRule="auto"/>
                    <w:ind w:left="108" w:right="97"/>
                    <w:rPr>
                      <w:rFonts w:ascii="Arial" w:hAnsi="Arial" w:cs="Arial"/>
                      <w:kern w:val="0"/>
                      <w:sz w:val="24"/>
                      <w:szCs w:val="24"/>
                    </w:rPr>
                  </w:pPr>
                </w:p>
              </w:tc>
              <w:tc>
                <w:tcPr>
                  <w:tcW w:w="2664" w:type="dxa"/>
                  <w:tcBorders>
                    <w:top w:val="single" w:sz="18" w:space="0" w:color="7F7F7F"/>
                    <w:left w:val="single" w:sz="18" w:space="0" w:color="7F7F7F"/>
                    <w:bottom w:val="single" w:sz="18" w:space="0" w:color="7F7F7F"/>
                    <w:right w:val="single" w:sz="18" w:space="0" w:color="7F7F7F"/>
                  </w:tcBorders>
                  <w:shd w:val="clear" w:color="auto" w:fill="7F7F7F"/>
                </w:tcPr>
                <w:p w14:paraId="64CD64F7" w14:textId="77777777" w:rsidR="00BE38B7" w:rsidRPr="00355E1D" w:rsidRDefault="00BE38B7" w:rsidP="005C0ADB">
                  <w:pPr>
                    <w:widowControl w:val="0"/>
                    <w:autoSpaceDE w:val="0"/>
                    <w:autoSpaceDN w:val="0"/>
                    <w:adjustRightInd w:val="0"/>
                    <w:spacing w:before="60" w:after="60" w:line="240" w:lineRule="auto"/>
                    <w:ind w:left="119" w:right="93"/>
                    <w:jc w:val="right"/>
                    <w:rPr>
                      <w:rFonts w:ascii="Arial" w:hAnsi="Arial" w:cs="Arial"/>
                      <w:kern w:val="0"/>
                      <w:sz w:val="24"/>
                      <w:szCs w:val="24"/>
                    </w:rPr>
                  </w:pPr>
                  <w:r w:rsidRPr="00355E1D">
                    <w:rPr>
                      <w:rFonts w:ascii="Arial" w:hAnsi="Arial" w:cs="Arial"/>
                      <w:color w:val="FFFFFF"/>
                      <w:kern w:val="0"/>
                      <w:sz w:val="20"/>
                      <w:szCs w:val="20"/>
                    </w:rPr>
                    <w:t xml:space="preserve">SIGNÉ LE : </w:t>
                  </w:r>
                </w:p>
              </w:tc>
              <w:tc>
                <w:tcPr>
                  <w:tcW w:w="3402" w:type="dxa"/>
                  <w:tcBorders>
                    <w:top w:val="single" w:sz="18" w:space="0" w:color="7F7F7F"/>
                    <w:left w:val="single" w:sz="18" w:space="0" w:color="7F7F7F"/>
                    <w:bottom w:val="single" w:sz="18" w:space="0" w:color="7F7F7F"/>
                    <w:right w:val="single" w:sz="18" w:space="0" w:color="7F7F7F"/>
                  </w:tcBorders>
                  <w:shd w:val="clear" w:color="auto" w:fill="FFFFFF"/>
                </w:tcPr>
                <w:p w14:paraId="36A752C3" w14:textId="77777777" w:rsidR="00BE38B7" w:rsidRPr="00355E1D" w:rsidRDefault="00BE38B7" w:rsidP="005C0ADB">
                  <w:pPr>
                    <w:widowControl w:val="0"/>
                    <w:autoSpaceDE w:val="0"/>
                    <w:autoSpaceDN w:val="0"/>
                    <w:adjustRightInd w:val="0"/>
                    <w:spacing w:before="60" w:after="60" w:line="240" w:lineRule="auto"/>
                    <w:ind w:left="123" w:right="91"/>
                    <w:jc w:val="both"/>
                    <w:rPr>
                      <w:rFonts w:ascii="Arial" w:hAnsi="Arial" w:cs="Arial"/>
                      <w:kern w:val="0"/>
                      <w:sz w:val="24"/>
                      <w:szCs w:val="24"/>
                    </w:rPr>
                  </w:pPr>
                  <w:r w:rsidRPr="00355E1D">
                    <w:rPr>
                      <w:rFonts w:ascii="Arial" w:hAnsi="Arial" w:cs="Arial"/>
                      <w:color w:val="000000"/>
                      <w:kern w:val="0"/>
                      <w:sz w:val="20"/>
                      <w:szCs w:val="20"/>
                    </w:rPr>
                    <w:t xml:space="preserve"> </w:t>
                  </w:r>
                  <w:r w:rsidRPr="00355E1D">
                    <w:rPr>
                      <w:rFonts w:ascii="Arial" w:hAnsi="Arial" w:cs="Arial"/>
                      <w:color w:val="000000"/>
                      <w:kern w:val="0"/>
                      <w:sz w:val="20"/>
                      <w:szCs w:val="20"/>
                    </w:rPr>
                    <w:fldChar w:fldCharType="begin">
                      <w:ffData>
                        <w:name w:val="Texte23"/>
                        <w:enabled/>
                        <w:calcOnExit w:val="0"/>
                        <w:textInput/>
                      </w:ffData>
                    </w:fldChar>
                  </w:r>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p>
              </w:tc>
            </w:tr>
            <w:tr w:rsidR="00BE38B7" w:rsidRPr="00355E1D" w14:paraId="59A05D19" w14:textId="77777777" w:rsidTr="005C0ADB">
              <w:tc>
                <w:tcPr>
                  <w:tcW w:w="3231" w:type="dxa"/>
                  <w:tcBorders>
                    <w:top w:val="single" w:sz="18" w:space="0" w:color="7F7F7F"/>
                    <w:left w:val="single" w:sz="18" w:space="0" w:color="7F7F7F"/>
                    <w:bottom w:val="single" w:sz="18" w:space="0" w:color="7F7F7F"/>
                    <w:right w:val="single" w:sz="18" w:space="0" w:color="7F7F7F"/>
                  </w:tcBorders>
                  <w:shd w:val="clear" w:color="auto" w:fill="FFFFFF"/>
                </w:tcPr>
                <w:p w14:paraId="587A8012" w14:textId="77777777" w:rsidR="00BE38B7" w:rsidRPr="00355E1D" w:rsidRDefault="00BE38B7" w:rsidP="005C0ADB">
                  <w:pPr>
                    <w:widowControl w:val="0"/>
                    <w:autoSpaceDE w:val="0"/>
                    <w:autoSpaceDN w:val="0"/>
                    <w:adjustRightInd w:val="0"/>
                    <w:spacing w:after="0" w:line="240" w:lineRule="auto"/>
                    <w:ind w:left="108" w:right="97"/>
                    <w:rPr>
                      <w:rFonts w:ascii="Arial" w:hAnsi="Arial" w:cs="Arial"/>
                      <w:kern w:val="0"/>
                      <w:sz w:val="24"/>
                      <w:szCs w:val="24"/>
                    </w:rPr>
                  </w:pPr>
                </w:p>
              </w:tc>
              <w:tc>
                <w:tcPr>
                  <w:tcW w:w="2664" w:type="dxa"/>
                  <w:tcBorders>
                    <w:top w:val="single" w:sz="18" w:space="0" w:color="7F7F7F"/>
                    <w:left w:val="single" w:sz="18" w:space="0" w:color="7F7F7F"/>
                    <w:bottom w:val="single" w:sz="18" w:space="0" w:color="7F7F7F"/>
                    <w:right w:val="single" w:sz="18" w:space="0" w:color="7F7F7F"/>
                  </w:tcBorders>
                  <w:shd w:val="clear" w:color="auto" w:fill="7F7F7F"/>
                </w:tcPr>
                <w:p w14:paraId="6E900D46" w14:textId="77777777" w:rsidR="00BE38B7" w:rsidRPr="00355E1D" w:rsidRDefault="00BE38B7" w:rsidP="005C0ADB">
                  <w:pPr>
                    <w:widowControl w:val="0"/>
                    <w:autoSpaceDE w:val="0"/>
                    <w:autoSpaceDN w:val="0"/>
                    <w:adjustRightInd w:val="0"/>
                    <w:spacing w:before="60" w:after="60" w:line="240" w:lineRule="auto"/>
                    <w:ind w:left="119" w:right="93"/>
                    <w:jc w:val="right"/>
                    <w:rPr>
                      <w:rFonts w:ascii="Arial" w:hAnsi="Arial" w:cs="Arial"/>
                      <w:kern w:val="0"/>
                      <w:sz w:val="24"/>
                      <w:szCs w:val="24"/>
                    </w:rPr>
                  </w:pPr>
                  <w:r w:rsidRPr="00355E1D">
                    <w:rPr>
                      <w:rFonts w:ascii="Arial" w:hAnsi="Arial" w:cs="Arial"/>
                      <w:color w:val="FFFFFF"/>
                      <w:kern w:val="0"/>
                      <w:sz w:val="20"/>
                      <w:szCs w:val="20"/>
                    </w:rPr>
                    <w:t>PAR :</w:t>
                  </w:r>
                </w:p>
              </w:tc>
              <w:tc>
                <w:tcPr>
                  <w:tcW w:w="3402" w:type="dxa"/>
                  <w:tcBorders>
                    <w:top w:val="single" w:sz="18" w:space="0" w:color="7F7F7F"/>
                    <w:left w:val="single" w:sz="18" w:space="0" w:color="7F7F7F"/>
                    <w:bottom w:val="single" w:sz="18" w:space="0" w:color="7F7F7F"/>
                    <w:right w:val="single" w:sz="18" w:space="0" w:color="7F7F7F"/>
                  </w:tcBorders>
                  <w:shd w:val="clear" w:color="auto" w:fill="FFFFFF"/>
                </w:tcPr>
                <w:p w14:paraId="275A355C" w14:textId="77777777" w:rsidR="00BE38B7" w:rsidRPr="00355E1D" w:rsidRDefault="00BE38B7" w:rsidP="005C0ADB">
                  <w:pPr>
                    <w:widowControl w:val="0"/>
                    <w:autoSpaceDE w:val="0"/>
                    <w:autoSpaceDN w:val="0"/>
                    <w:adjustRightInd w:val="0"/>
                    <w:spacing w:before="60" w:after="60" w:line="240" w:lineRule="auto"/>
                    <w:ind w:left="123" w:right="91"/>
                    <w:rPr>
                      <w:rFonts w:ascii="Arial" w:hAnsi="Arial" w:cs="Arial"/>
                      <w:color w:val="000000"/>
                      <w:kern w:val="0"/>
                      <w:sz w:val="20"/>
                      <w:szCs w:val="20"/>
                    </w:rPr>
                  </w:pPr>
                  <w:r w:rsidRPr="00355E1D">
                    <w:rPr>
                      <w:rFonts w:ascii="Arial" w:hAnsi="Arial" w:cs="Arial"/>
                      <w:color w:val="000000"/>
                      <w:kern w:val="0"/>
                      <w:sz w:val="20"/>
                      <w:szCs w:val="20"/>
                    </w:rPr>
                    <w:t xml:space="preserve"> </w:t>
                  </w:r>
                  <w:r w:rsidRPr="00355E1D">
                    <w:rPr>
                      <w:rFonts w:ascii="Arial" w:hAnsi="Arial" w:cs="Arial"/>
                      <w:color w:val="000000"/>
                      <w:kern w:val="0"/>
                      <w:sz w:val="20"/>
                      <w:szCs w:val="20"/>
                    </w:rPr>
                    <w:fldChar w:fldCharType="begin">
                      <w:ffData>
                        <w:name w:val="Texte23"/>
                        <w:enabled/>
                        <w:calcOnExit w:val="0"/>
                        <w:textInput/>
                      </w:ffData>
                    </w:fldChar>
                  </w:r>
                  <w:r w:rsidRPr="00355E1D">
                    <w:rPr>
                      <w:rFonts w:ascii="Arial" w:hAnsi="Arial" w:cs="Arial"/>
                      <w:color w:val="000000"/>
                      <w:kern w:val="0"/>
                      <w:sz w:val="20"/>
                      <w:szCs w:val="20"/>
                    </w:rPr>
                    <w:instrText xml:space="preserve"> FORMTEXT </w:instrText>
                  </w:r>
                  <w:r w:rsidRPr="00355E1D">
                    <w:rPr>
                      <w:rFonts w:ascii="Arial" w:hAnsi="Arial" w:cs="Arial"/>
                      <w:color w:val="000000"/>
                      <w:kern w:val="0"/>
                      <w:sz w:val="20"/>
                      <w:szCs w:val="20"/>
                    </w:rPr>
                  </w:r>
                  <w:r w:rsidRPr="00355E1D">
                    <w:rPr>
                      <w:rFonts w:ascii="Arial" w:hAnsi="Arial" w:cs="Arial"/>
                      <w:color w:val="000000"/>
                      <w:kern w:val="0"/>
                      <w:sz w:val="20"/>
                      <w:szCs w:val="20"/>
                    </w:rPr>
                    <w:fldChar w:fldCharType="separate"/>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noProof/>
                      <w:color w:val="000000"/>
                      <w:kern w:val="0"/>
                      <w:sz w:val="20"/>
                      <w:szCs w:val="20"/>
                    </w:rPr>
                    <w:t> </w:t>
                  </w:r>
                  <w:r w:rsidRPr="00355E1D">
                    <w:rPr>
                      <w:rFonts w:ascii="Arial" w:hAnsi="Arial" w:cs="Arial"/>
                      <w:color w:val="000000"/>
                      <w:kern w:val="0"/>
                      <w:sz w:val="20"/>
                      <w:szCs w:val="20"/>
                    </w:rPr>
                    <w:fldChar w:fldCharType="end"/>
                  </w:r>
                </w:p>
                <w:p w14:paraId="4ABDD8DF" w14:textId="77777777" w:rsidR="00BE38B7" w:rsidRPr="00355E1D" w:rsidRDefault="00BE38B7" w:rsidP="005C0ADB">
                  <w:pPr>
                    <w:widowControl w:val="0"/>
                    <w:autoSpaceDE w:val="0"/>
                    <w:autoSpaceDN w:val="0"/>
                    <w:adjustRightInd w:val="0"/>
                    <w:spacing w:after="60" w:line="240" w:lineRule="auto"/>
                    <w:ind w:left="123" w:right="91"/>
                    <w:rPr>
                      <w:rFonts w:ascii="Arial" w:hAnsi="Arial" w:cs="Arial"/>
                      <w:color w:val="000000"/>
                      <w:kern w:val="0"/>
                      <w:sz w:val="20"/>
                      <w:szCs w:val="20"/>
                    </w:rPr>
                  </w:pPr>
                </w:p>
                <w:p w14:paraId="7035C3AB" w14:textId="77777777" w:rsidR="00BE38B7" w:rsidRPr="00355E1D" w:rsidRDefault="00BE38B7" w:rsidP="005C0ADB">
                  <w:pPr>
                    <w:widowControl w:val="0"/>
                    <w:autoSpaceDE w:val="0"/>
                    <w:autoSpaceDN w:val="0"/>
                    <w:adjustRightInd w:val="0"/>
                    <w:spacing w:after="60" w:line="240" w:lineRule="auto"/>
                    <w:ind w:left="123" w:right="91"/>
                    <w:rPr>
                      <w:rFonts w:ascii="Arial" w:hAnsi="Arial" w:cs="Arial"/>
                      <w:kern w:val="0"/>
                      <w:sz w:val="24"/>
                      <w:szCs w:val="24"/>
                    </w:rPr>
                  </w:pPr>
                </w:p>
              </w:tc>
            </w:tr>
          </w:tbl>
          <w:p w14:paraId="78206A29" w14:textId="77777777" w:rsidR="00BE38B7" w:rsidRPr="00355E1D" w:rsidRDefault="00BE38B7" w:rsidP="005C0ADB">
            <w:pPr>
              <w:keepLines/>
              <w:widowControl w:val="0"/>
              <w:autoSpaceDE w:val="0"/>
              <w:autoSpaceDN w:val="0"/>
              <w:adjustRightInd w:val="0"/>
              <w:spacing w:after="0" w:line="240" w:lineRule="auto"/>
              <w:ind w:left="108" w:right="108"/>
              <w:rPr>
                <w:rFonts w:ascii="Arial" w:hAnsi="Arial" w:cs="Arial"/>
                <w:kern w:val="0"/>
                <w:sz w:val="24"/>
                <w:szCs w:val="24"/>
              </w:rPr>
            </w:pPr>
          </w:p>
        </w:tc>
      </w:tr>
    </w:tbl>
    <w:p w14:paraId="1CE22B25" w14:textId="67F3DF55" w:rsidR="00323B92" w:rsidRPr="00355E1D" w:rsidRDefault="00323B92"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79D47E08" w14:textId="3329CE65"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2B9DFB84"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4223"/>
        <w:gridCol w:w="1843"/>
      </w:tblGrid>
      <w:tr w:rsidR="00BE38B7" w:rsidRPr="00355E1D" w14:paraId="7198AC32" w14:textId="77777777" w:rsidTr="005C0ADB">
        <w:tc>
          <w:tcPr>
            <w:tcW w:w="9297" w:type="dxa"/>
            <w:gridSpan w:val="3"/>
            <w:tcBorders>
              <w:top w:val="nil"/>
              <w:left w:val="nil"/>
              <w:bottom w:val="nil"/>
              <w:right w:val="nil"/>
            </w:tcBorders>
            <w:shd w:val="clear" w:color="auto" w:fill="FFFFFF"/>
            <w:vAlign w:val="center"/>
          </w:tcPr>
          <w:p w14:paraId="66C6BEF5" w14:textId="77777777" w:rsidR="00BE38B7" w:rsidRPr="00355E1D" w:rsidRDefault="00BE38B7" w:rsidP="005C0ADB">
            <w:pPr>
              <w:widowControl w:val="0"/>
              <w:autoSpaceDE w:val="0"/>
              <w:autoSpaceDN w:val="0"/>
              <w:adjustRightInd w:val="0"/>
              <w:spacing w:before="60" w:after="60" w:line="240" w:lineRule="auto"/>
              <w:ind w:left="108" w:right="91"/>
              <w:jc w:val="right"/>
              <w:rPr>
                <w:rFonts w:ascii="Arial" w:hAnsi="Arial" w:cs="Arial"/>
                <w:kern w:val="0"/>
                <w:sz w:val="24"/>
                <w:szCs w:val="24"/>
              </w:rPr>
            </w:pPr>
            <w:r w:rsidRPr="00355E1D">
              <w:rPr>
                <w:rFonts w:ascii="Arial" w:hAnsi="Arial" w:cs="Arial"/>
                <w:color w:val="808080"/>
                <w:kern w:val="0"/>
                <w:sz w:val="20"/>
                <w:szCs w:val="20"/>
              </w:rPr>
              <w:t>DÉCISION DE L’ACHETEUR - OFFRE RETENUE</w:t>
            </w:r>
          </w:p>
        </w:tc>
      </w:tr>
      <w:tr w:rsidR="00BE38B7" w:rsidRPr="00355E1D" w14:paraId="18EE8B19" w14:textId="77777777" w:rsidTr="005C0ADB">
        <w:tc>
          <w:tcPr>
            <w:tcW w:w="3231" w:type="dxa"/>
            <w:tcBorders>
              <w:top w:val="nil"/>
              <w:left w:val="nil"/>
              <w:bottom w:val="nil"/>
              <w:right w:val="single" w:sz="12" w:space="0" w:color="A6A6A6"/>
            </w:tcBorders>
            <w:shd w:val="clear" w:color="auto" w:fill="FFFFFF"/>
            <w:vAlign w:val="center"/>
          </w:tcPr>
          <w:p w14:paraId="0912E949" w14:textId="77777777" w:rsidR="00BE38B7" w:rsidRPr="00355E1D" w:rsidRDefault="00BE38B7" w:rsidP="005C0ADB">
            <w:pPr>
              <w:widowControl w:val="0"/>
              <w:autoSpaceDE w:val="0"/>
              <w:autoSpaceDN w:val="0"/>
              <w:adjustRightInd w:val="0"/>
              <w:spacing w:before="60" w:after="60" w:line="240" w:lineRule="auto"/>
              <w:ind w:left="108" w:right="91"/>
              <w:jc w:val="right"/>
              <w:rPr>
                <w:rFonts w:ascii="Arial" w:hAnsi="Arial" w:cs="Arial"/>
                <w:kern w:val="0"/>
                <w:sz w:val="24"/>
                <w:szCs w:val="24"/>
              </w:rPr>
            </w:pPr>
          </w:p>
        </w:tc>
        <w:tc>
          <w:tcPr>
            <w:tcW w:w="4223"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58C5762" w14:textId="77777777" w:rsidR="00BE38B7" w:rsidRPr="00355E1D" w:rsidRDefault="00BE38B7" w:rsidP="005C0ADB">
            <w:pPr>
              <w:widowControl w:val="0"/>
              <w:autoSpaceDE w:val="0"/>
              <w:autoSpaceDN w:val="0"/>
              <w:adjustRightInd w:val="0"/>
              <w:spacing w:before="60" w:after="60" w:line="240" w:lineRule="auto"/>
              <w:ind w:left="119" w:right="94"/>
              <w:jc w:val="right"/>
              <w:rPr>
                <w:rFonts w:ascii="Arial" w:hAnsi="Arial" w:cs="Arial"/>
                <w:kern w:val="0"/>
                <w:sz w:val="24"/>
                <w:szCs w:val="24"/>
              </w:rPr>
            </w:pPr>
            <w:r w:rsidRPr="00355E1D">
              <w:rPr>
                <w:rFonts w:ascii="Arial" w:hAnsi="Arial" w:cs="Arial"/>
                <w:color w:val="FFFFFF"/>
                <w:kern w:val="0"/>
                <w:sz w:val="20"/>
                <w:szCs w:val="20"/>
              </w:rPr>
              <w:t>LA SOLUTION DE BASE :</w:t>
            </w:r>
          </w:p>
        </w:tc>
        <w:tc>
          <w:tcPr>
            <w:tcW w:w="1843"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401177A" w14:textId="77777777" w:rsidR="00BE38B7" w:rsidRPr="00355E1D" w:rsidRDefault="00BE38B7" w:rsidP="005C0ADB">
            <w:pPr>
              <w:widowControl w:val="0"/>
              <w:autoSpaceDE w:val="0"/>
              <w:autoSpaceDN w:val="0"/>
              <w:adjustRightInd w:val="0"/>
              <w:spacing w:before="60" w:after="60" w:line="240" w:lineRule="auto"/>
              <w:ind w:left="122" w:right="91"/>
              <w:jc w:val="center"/>
              <w:rPr>
                <w:rFonts w:ascii="Arial" w:hAnsi="Arial" w:cs="Arial"/>
                <w:kern w:val="0"/>
                <w:sz w:val="24"/>
                <w:szCs w:val="24"/>
              </w:rPr>
            </w:pPr>
            <w:r w:rsidRPr="00355E1D">
              <w:rPr>
                <w:rFonts w:ascii="Arial" w:hAnsi="Arial" w:cs="Arial"/>
                <w:color w:val="000000"/>
                <w:kern w:val="0"/>
                <w:sz w:val="20"/>
                <w:szCs w:val="20"/>
              </w:rPr>
              <w:t xml:space="preserve"> </w:t>
            </w:r>
          </w:p>
        </w:tc>
      </w:tr>
    </w:tbl>
    <w:p w14:paraId="125B0784"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6"/>
          <w:szCs w:val="6"/>
        </w:rPr>
      </w:pPr>
    </w:p>
    <w:p w14:paraId="493C06BA"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right"/>
        <w:rPr>
          <w:rFonts w:ascii="Arial" w:hAnsi="Arial" w:cs="Arial"/>
          <w:color w:val="000000"/>
          <w:kern w:val="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BE38B7" w:rsidRPr="00355E1D" w14:paraId="002F2DFC" w14:textId="77777777" w:rsidTr="005C0ADB">
        <w:tc>
          <w:tcPr>
            <w:tcW w:w="3231" w:type="dxa"/>
            <w:tcBorders>
              <w:top w:val="nil"/>
              <w:left w:val="nil"/>
              <w:bottom w:val="nil"/>
              <w:right w:val="single" w:sz="12" w:space="0" w:color="A6A6A6"/>
            </w:tcBorders>
            <w:shd w:val="clear" w:color="auto" w:fill="FFFFFF"/>
          </w:tcPr>
          <w:p w14:paraId="1EDAFB1E" w14:textId="77777777" w:rsidR="00BE38B7" w:rsidRPr="00355E1D" w:rsidRDefault="00BE38B7" w:rsidP="005C0ADB">
            <w:pPr>
              <w:keepLines/>
              <w:widowControl w:val="0"/>
              <w:tabs>
                <w:tab w:val="left" w:pos="392"/>
              </w:tabs>
              <w:autoSpaceDE w:val="0"/>
              <w:autoSpaceDN w:val="0"/>
              <w:adjustRightInd w:val="0"/>
              <w:spacing w:after="0" w:line="240" w:lineRule="auto"/>
              <w:ind w:left="117" w:right="111"/>
              <w:jc w:val="right"/>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51E076CE" w14:textId="77777777" w:rsidR="00BE38B7" w:rsidRPr="00355E1D" w:rsidRDefault="00BE38B7" w:rsidP="005C0ADB">
            <w:pPr>
              <w:widowControl w:val="0"/>
              <w:autoSpaceDE w:val="0"/>
              <w:autoSpaceDN w:val="0"/>
              <w:adjustRightInd w:val="0"/>
              <w:spacing w:before="60" w:after="60" w:line="240" w:lineRule="auto"/>
              <w:ind w:left="119" w:right="93"/>
              <w:jc w:val="right"/>
              <w:rPr>
                <w:rFonts w:ascii="Arial" w:hAnsi="Arial" w:cs="Arial"/>
                <w:kern w:val="0"/>
                <w:sz w:val="24"/>
                <w:szCs w:val="24"/>
              </w:rPr>
            </w:pPr>
            <w:r w:rsidRPr="00355E1D">
              <w:rPr>
                <w:rFonts w:ascii="Arial" w:hAnsi="Arial" w:cs="Arial"/>
                <w:color w:val="FFFFFF"/>
                <w:kern w:val="0"/>
                <w:sz w:val="20"/>
                <w:szCs w:val="20"/>
              </w:rPr>
              <w:t xml:space="preserve">SIGNÉ LE : </w:t>
            </w:r>
          </w:p>
        </w:tc>
        <w:tc>
          <w:tcPr>
            <w:tcW w:w="3402" w:type="dxa"/>
            <w:tcBorders>
              <w:top w:val="single" w:sz="12" w:space="0" w:color="A6A6A6"/>
              <w:left w:val="single" w:sz="12" w:space="0" w:color="A6A6A6"/>
              <w:bottom w:val="single" w:sz="12" w:space="0" w:color="A6A6A6"/>
              <w:right w:val="single" w:sz="12" w:space="0" w:color="A6A6A6"/>
            </w:tcBorders>
            <w:shd w:val="clear" w:color="auto" w:fill="F2F2F2"/>
          </w:tcPr>
          <w:p w14:paraId="2B3A8C90" w14:textId="77777777" w:rsidR="00BE38B7" w:rsidRPr="00355E1D" w:rsidRDefault="00BE38B7" w:rsidP="005C0ADB">
            <w:pPr>
              <w:widowControl w:val="0"/>
              <w:autoSpaceDE w:val="0"/>
              <w:autoSpaceDN w:val="0"/>
              <w:adjustRightInd w:val="0"/>
              <w:spacing w:before="60" w:after="60" w:line="240" w:lineRule="auto"/>
              <w:ind w:left="123" w:right="91"/>
              <w:rPr>
                <w:rFonts w:ascii="Arial" w:hAnsi="Arial" w:cs="Arial"/>
                <w:kern w:val="0"/>
                <w:sz w:val="24"/>
                <w:szCs w:val="24"/>
              </w:rPr>
            </w:pPr>
            <w:r w:rsidRPr="00355E1D">
              <w:rPr>
                <w:rFonts w:ascii="Arial" w:hAnsi="Arial" w:cs="Arial"/>
                <w:color w:val="000000"/>
                <w:kern w:val="0"/>
                <w:sz w:val="20"/>
                <w:szCs w:val="20"/>
              </w:rPr>
              <w:t xml:space="preserve"> </w:t>
            </w:r>
          </w:p>
        </w:tc>
      </w:tr>
      <w:tr w:rsidR="00BE38B7" w:rsidRPr="00355E1D" w14:paraId="69B5E2E8" w14:textId="77777777" w:rsidTr="005C0ADB">
        <w:tc>
          <w:tcPr>
            <w:tcW w:w="3231" w:type="dxa"/>
            <w:tcBorders>
              <w:top w:val="nil"/>
              <w:left w:val="nil"/>
              <w:bottom w:val="nil"/>
              <w:right w:val="single" w:sz="12" w:space="0" w:color="A6A6A6"/>
            </w:tcBorders>
            <w:shd w:val="clear" w:color="auto" w:fill="FFFFFF"/>
          </w:tcPr>
          <w:p w14:paraId="2D03BC78" w14:textId="77777777" w:rsidR="00BE38B7" w:rsidRPr="00355E1D" w:rsidRDefault="00BE38B7" w:rsidP="005C0ADB">
            <w:pPr>
              <w:widowControl w:val="0"/>
              <w:autoSpaceDE w:val="0"/>
              <w:autoSpaceDN w:val="0"/>
              <w:adjustRightInd w:val="0"/>
              <w:spacing w:before="60" w:after="60" w:line="240" w:lineRule="auto"/>
              <w:ind w:left="123" w:right="91"/>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0362099C" w14:textId="77777777" w:rsidR="00BE38B7" w:rsidRPr="00355E1D" w:rsidRDefault="00BE38B7" w:rsidP="005C0ADB">
            <w:pPr>
              <w:widowControl w:val="0"/>
              <w:autoSpaceDE w:val="0"/>
              <w:autoSpaceDN w:val="0"/>
              <w:adjustRightInd w:val="0"/>
              <w:spacing w:before="60" w:after="60" w:line="240" w:lineRule="auto"/>
              <w:ind w:left="119" w:right="93"/>
              <w:jc w:val="right"/>
              <w:rPr>
                <w:rFonts w:ascii="Arial" w:hAnsi="Arial" w:cs="Arial"/>
                <w:kern w:val="0"/>
                <w:sz w:val="24"/>
                <w:szCs w:val="24"/>
              </w:rPr>
            </w:pPr>
            <w:r w:rsidRPr="00355E1D">
              <w:rPr>
                <w:rFonts w:ascii="Arial" w:hAnsi="Arial" w:cs="Arial"/>
                <w:color w:val="FFFFFF"/>
                <w:kern w:val="0"/>
                <w:sz w:val="20"/>
                <w:szCs w:val="20"/>
              </w:rPr>
              <w:t>PAR :</w:t>
            </w:r>
          </w:p>
        </w:tc>
        <w:tc>
          <w:tcPr>
            <w:tcW w:w="3402" w:type="dxa"/>
            <w:tcBorders>
              <w:top w:val="single" w:sz="12" w:space="0" w:color="A6A6A6"/>
              <w:left w:val="single" w:sz="12" w:space="0" w:color="A6A6A6"/>
              <w:bottom w:val="single" w:sz="12" w:space="0" w:color="A6A6A6"/>
              <w:right w:val="single" w:sz="12" w:space="0" w:color="A6A6A6"/>
            </w:tcBorders>
            <w:shd w:val="clear" w:color="auto" w:fill="F2F2F2"/>
          </w:tcPr>
          <w:p w14:paraId="63176882" w14:textId="77777777" w:rsidR="00BE38B7" w:rsidRPr="00355E1D" w:rsidRDefault="00BE38B7" w:rsidP="005C0ADB">
            <w:pPr>
              <w:widowControl w:val="0"/>
              <w:autoSpaceDE w:val="0"/>
              <w:autoSpaceDN w:val="0"/>
              <w:adjustRightInd w:val="0"/>
              <w:spacing w:before="60" w:after="60" w:line="240" w:lineRule="auto"/>
              <w:ind w:left="123" w:right="91"/>
              <w:rPr>
                <w:rFonts w:ascii="Arial" w:hAnsi="Arial" w:cs="Arial"/>
                <w:color w:val="000000"/>
                <w:kern w:val="0"/>
                <w:sz w:val="20"/>
                <w:szCs w:val="20"/>
              </w:rPr>
            </w:pPr>
            <w:r w:rsidRPr="00355E1D">
              <w:rPr>
                <w:rFonts w:ascii="Arial" w:hAnsi="Arial" w:cs="Arial"/>
                <w:color w:val="000000"/>
                <w:kern w:val="0"/>
                <w:sz w:val="20"/>
                <w:szCs w:val="20"/>
              </w:rPr>
              <w:t xml:space="preserve"> </w:t>
            </w:r>
          </w:p>
          <w:p w14:paraId="14111DF8" w14:textId="77777777" w:rsidR="00BE38B7" w:rsidRPr="00355E1D" w:rsidRDefault="00BE38B7" w:rsidP="005C0ADB">
            <w:pPr>
              <w:widowControl w:val="0"/>
              <w:autoSpaceDE w:val="0"/>
              <w:autoSpaceDN w:val="0"/>
              <w:adjustRightInd w:val="0"/>
              <w:spacing w:after="60" w:line="240" w:lineRule="auto"/>
              <w:ind w:left="123" w:right="91"/>
              <w:rPr>
                <w:rFonts w:ascii="Arial" w:hAnsi="Arial" w:cs="Arial"/>
                <w:color w:val="000000"/>
                <w:kern w:val="0"/>
                <w:sz w:val="20"/>
                <w:szCs w:val="20"/>
              </w:rPr>
            </w:pPr>
          </w:p>
          <w:p w14:paraId="6FB7654B" w14:textId="77777777" w:rsidR="00BE38B7" w:rsidRPr="00355E1D" w:rsidRDefault="00BE38B7" w:rsidP="005C0ADB">
            <w:pPr>
              <w:widowControl w:val="0"/>
              <w:autoSpaceDE w:val="0"/>
              <w:autoSpaceDN w:val="0"/>
              <w:adjustRightInd w:val="0"/>
              <w:spacing w:after="60" w:line="240" w:lineRule="auto"/>
              <w:ind w:left="123" w:right="91"/>
              <w:rPr>
                <w:rFonts w:ascii="Arial" w:hAnsi="Arial" w:cs="Arial"/>
                <w:kern w:val="0"/>
                <w:sz w:val="24"/>
                <w:szCs w:val="24"/>
              </w:rPr>
            </w:pPr>
          </w:p>
        </w:tc>
      </w:tr>
      <w:tr w:rsidR="00BE38B7" w:rsidRPr="00355E1D" w14:paraId="773717F6" w14:textId="77777777" w:rsidTr="005C0ADB">
        <w:tc>
          <w:tcPr>
            <w:tcW w:w="3231" w:type="dxa"/>
            <w:tcBorders>
              <w:top w:val="nil"/>
              <w:left w:val="nil"/>
              <w:bottom w:val="nil"/>
              <w:right w:val="single" w:sz="12" w:space="0" w:color="A6A6A6"/>
            </w:tcBorders>
            <w:shd w:val="clear" w:color="auto" w:fill="FFFFFF"/>
          </w:tcPr>
          <w:p w14:paraId="01CED772" w14:textId="77777777" w:rsidR="00BE38B7" w:rsidRPr="00355E1D" w:rsidRDefault="00BE38B7" w:rsidP="005C0ADB">
            <w:pPr>
              <w:widowControl w:val="0"/>
              <w:autoSpaceDE w:val="0"/>
              <w:autoSpaceDN w:val="0"/>
              <w:adjustRightInd w:val="0"/>
              <w:spacing w:after="60" w:line="240" w:lineRule="auto"/>
              <w:ind w:left="123" w:right="91"/>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772BD8DF" w14:textId="77777777" w:rsidR="00BE38B7" w:rsidRPr="00355E1D" w:rsidRDefault="00BE38B7" w:rsidP="005C0ADB">
            <w:pPr>
              <w:widowControl w:val="0"/>
              <w:autoSpaceDE w:val="0"/>
              <w:autoSpaceDN w:val="0"/>
              <w:adjustRightInd w:val="0"/>
              <w:spacing w:before="60" w:after="60" w:line="240" w:lineRule="auto"/>
              <w:ind w:left="119" w:right="93"/>
              <w:jc w:val="right"/>
              <w:rPr>
                <w:rFonts w:ascii="Arial" w:hAnsi="Arial" w:cs="Arial"/>
                <w:kern w:val="0"/>
                <w:sz w:val="24"/>
                <w:szCs w:val="24"/>
              </w:rPr>
            </w:pPr>
            <w:r w:rsidRPr="00355E1D">
              <w:rPr>
                <w:rFonts w:ascii="Arial" w:hAnsi="Arial" w:cs="Arial"/>
                <w:color w:val="FFFFFF"/>
                <w:kern w:val="0"/>
                <w:sz w:val="20"/>
                <w:szCs w:val="20"/>
              </w:rPr>
              <w:t xml:space="preserve">NOTIFIÉ LE : </w:t>
            </w:r>
          </w:p>
        </w:tc>
        <w:tc>
          <w:tcPr>
            <w:tcW w:w="3402" w:type="dxa"/>
            <w:tcBorders>
              <w:top w:val="single" w:sz="12" w:space="0" w:color="A6A6A6"/>
              <w:left w:val="single" w:sz="12" w:space="0" w:color="A6A6A6"/>
              <w:bottom w:val="single" w:sz="12" w:space="0" w:color="A6A6A6"/>
              <w:right w:val="single" w:sz="12" w:space="0" w:color="A6A6A6"/>
            </w:tcBorders>
            <w:shd w:val="clear" w:color="auto" w:fill="F2F2F2"/>
          </w:tcPr>
          <w:p w14:paraId="682BE683" w14:textId="77777777" w:rsidR="00BE38B7" w:rsidRPr="00355E1D" w:rsidRDefault="00BE38B7" w:rsidP="005C0ADB">
            <w:pPr>
              <w:widowControl w:val="0"/>
              <w:autoSpaceDE w:val="0"/>
              <w:autoSpaceDN w:val="0"/>
              <w:adjustRightInd w:val="0"/>
              <w:spacing w:before="60" w:after="60" w:line="240" w:lineRule="auto"/>
              <w:ind w:left="123" w:right="91"/>
              <w:rPr>
                <w:rFonts w:ascii="Arial" w:hAnsi="Arial" w:cs="Arial"/>
                <w:kern w:val="0"/>
                <w:sz w:val="24"/>
                <w:szCs w:val="24"/>
              </w:rPr>
            </w:pPr>
            <w:r w:rsidRPr="00355E1D">
              <w:rPr>
                <w:rFonts w:ascii="Arial" w:hAnsi="Arial" w:cs="Arial"/>
                <w:color w:val="000000"/>
                <w:kern w:val="0"/>
                <w:sz w:val="20"/>
                <w:szCs w:val="20"/>
              </w:rPr>
              <w:t xml:space="preserve"> </w:t>
            </w:r>
          </w:p>
        </w:tc>
      </w:tr>
    </w:tbl>
    <w:p w14:paraId="179F398C" w14:textId="77777777" w:rsidR="00BE38B7" w:rsidRPr="00355E1D" w:rsidRDefault="00BE38B7" w:rsidP="00BE38B7">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526F6907" w14:textId="77777777" w:rsidR="00BE38B7" w:rsidRPr="00355E1D" w:rsidRDefault="00BE38B7" w:rsidP="00BE38B7">
      <w:pPr>
        <w:widowControl w:val="0"/>
        <w:autoSpaceDE w:val="0"/>
        <w:autoSpaceDN w:val="0"/>
        <w:adjustRightInd w:val="0"/>
        <w:ind w:left="117" w:right="111"/>
        <w:rPr>
          <w:rFonts w:ascii="Arial" w:hAnsi="Arial" w:cs="Arial"/>
          <w:color w:val="000000"/>
          <w:kern w:val="0"/>
          <w:sz w:val="20"/>
          <w:szCs w:val="20"/>
        </w:rPr>
      </w:pPr>
    </w:p>
    <w:p w14:paraId="171D2217" w14:textId="5EE11591" w:rsidR="00BE38B7" w:rsidRPr="00355E1D" w:rsidRDefault="00BE38B7" w:rsidP="00661D28">
      <w:pPr>
        <w:widowControl w:val="0"/>
        <w:autoSpaceDE w:val="0"/>
        <w:autoSpaceDN w:val="0"/>
        <w:adjustRightInd w:val="0"/>
        <w:ind w:left="117" w:right="111"/>
        <w:jc w:val="center"/>
        <w:rPr>
          <w:rFonts w:ascii="Arial" w:hAnsi="Arial" w:cs="Arial"/>
          <w:color w:val="86ABE6"/>
          <w:kern w:val="0"/>
          <w:sz w:val="24"/>
          <w:szCs w:val="24"/>
        </w:rPr>
      </w:pPr>
      <w:r w:rsidRPr="00355E1D">
        <w:rPr>
          <w:rFonts w:ascii="Arial" w:hAnsi="Arial" w:cs="Arial"/>
          <w:kern w:val="0"/>
          <w:sz w:val="24"/>
          <w:szCs w:val="24"/>
        </w:rPr>
        <w:br w:type="page"/>
      </w:r>
      <w:r w:rsidRPr="00355E1D">
        <w:rPr>
          <w:rFonts w:ascii="Arial" w:hAnsi="Arial" w:cs="Arial"/>
          <w:color w:val="86ABE6"/>
          <w:kern w:val="0"/>
          <w:sz w:val="28"/>
          <w:szCs w:val="28"/>
        </w:rPr>
        <w:lastRenderedPageBreak/>
        <w:t xml:space="preserve">ANNEXE </w:t>
      </w:r>
      <w:r w:rsidR="1C20F94B" w:rsidRPr="00355E1D">
        <w:rPr>
          <w:rFonts w:ascii="Arial" w:hAnsi="Arial" w:cs="Arial"/>
          <w:color w:val="86ABE6"/>
          <w:kern w:val="0"/>
          <w:sz w:val="28"/>
          <w:szCs w:val="28"/>
        </w:rPr>
        <w:t xml:space="preserve">1 </w:t>
      </w:r>
      <w:r w:rsidRPr="00355E1D">
        <w:rPr>
          <w:rFonts w:ascii="Arial" w:hAnsi="Arial" w:cs="Arial"/>
          <w:color w:val="86ABE6"/>
          <w:kern w:val="0"/>
          <w:sz w:val="28"/>
          <w:szCs w:val="28"/>
        </w:rPr>
        <w:t>- OBLIGATIONS LIÉES À LA PROTECTION DES DONNÉES</w:t>
      </w:r>
    </w:p>
    <w:p w14:paraId="53B17916" w14:textId="77777777" w:rsidR="00BE38B7" w:rsidRPr="00355E1D" w:rsidRDefault="00BE38B7" w:rsidP="00BE38B7">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5A7F2BB0" w14:textId="77777777" w:rsidR="00BE38B7" w:rsidRPr="00355E1D" w:rsidRDefault="00BE38B7" w:rsidP="00BE38B7">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b/>
          <w:bCs/>
          <w:color w:val="FF9900"/>
          <w:kern w:val="0"/>
        </w:rPr>
        <w:t>■</w:t>
      </w: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Obligation de confidentialité</w:t>
      </w:r>
    </w:p>
    <w:p w14:paraId="5BBBF1F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43DF08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L'article 4 du Règlement général sur la protection des données désigne par « sous-traitant », la personne physique ou morale, l'autorité publique, le service ou un autre organisme qui traite des données à caractère personnel pour le compte du responsable de traitement. </w:t>
      </w:r>
    </w:p>
    <w:p w14:paraId="6740A76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3662339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Considérant d'une part, qu'un titulaire de marché peut être amené à intervenir sur des données réelles lors des opérations de maintenance et d'autre part, la CNIL considère un titulaire de marché comme « sous-traitant » pour les opérations de maintenance, les présentes clauses relatives à la protection des données dans le cadre des « opérations de maintenance » ont pour objet de définir les conditions dans lesquelles le « sous-traitant » (appelé « </w:t>
      </w:r>
      <w:r w:rsidRPr="00355E1D">
        <w:rPr>
          <w:rFonts w:ascii="Arial" w:hAnsi="Arial" w:cs="Arial"/>
          <w:i/>
          <w:iCs/>
          <w:color w:val="000000"/>
          <w:kern w:val="0"/>
          <w:sz w:val="20"/>
          <w:szCs w:val="20"/>
        </w:rPr>
        <w:t>titulaire</w:t>
      </w:r>
      <w:r w:rsidRPr="00355E1D">
        <w:rPr>
          <w:rFonts w:ascii="Arial" w:hAnsi="Arial" w:cs="Arial"/>
          <w:color w:val="000000"/>
          <w:kern w:val="0"/>
          <w:sz w:val="20"/>
          <w:szCs w:val="20"/>
        </w:rPr>
        <w:t xml:space="preserve"> » au sens du présent contrat) s'engage à effectuer pour le compte du responsable de traitement les opérations de traitement de données à caractère personnel définies ci-après.</w:t>
      </w:r>
    </w:p>
    <w:p w14:paraId="70630624"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21EF99C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titulaire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7FEC17B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w:t>
      </w:r>
    </w:p>
    <w:p w14:paraId="1F5714A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Les supports informatiques et documents fournis par la commune au titulaire pour l'exécution du marché restent la propriété de la commune. Les informations contenues dans ces supports et documents sont couvertes par le secret professionnel (article 226-13 du code pénal). Il en est de même, notamment, des informations relatives aux moyens à mettre en œuvre pour l'exécution du marché et au fonctionnement des services de la commune. </w:t>
      </w:r>
    </w:p>
    <w:p w14:paraId="6ABF719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4D7515BA"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Le titulaire est par conséquent tenu de prendre toutes mesures nécessaires afin d'éviter que ces informations, documents ou éléments ne soient divulgués à un tiers qui n'a pas à en connaître. Le titulaire s'engage, en particulier, à respecter les obligations suivantes et à les faire respecter par son personnel : </w:t>
      </w:r>
    </w:p>
    <w:p w14:paraId="1FCF6E0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ne prendre aucune copie des documents et supports d'informations qui lui sont confiés, à l'exception de celles nécessaires à l'exécution de la présente prestation prévue au contrat, l'accord préalable du maître du fichier est nécessaire ; </w:t>
      </w:r>
    </w:p>
    <w:p w14:paraId="73BD5DE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ne pas utiliser les documents et informations traités à des fins autres que celles spécifiées au présent contrat ; </w:t>
      </w:r>
    </w:p>
    <w:p w14:paraId="42C96DA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ne pas divulguer ces documents ou informations à d'autres personnes, qu'il s'agisse de personnes privées ou publiques, physiques ou morales ; </w:t>
      </w:r>
    </w:p>
    <w:p w14:paraId="44811CDA"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prendre toutes mesures permettant d'éviter toute utilisation détournée ou frauduleuse des fichiers informatiques en cours d'exécution du contrat ; </w:t>
      </w:r>
    </w:p>
    <w:p w14:paraId="283CA7F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prendre toutes mesures de sécurité, notamment matérielles, pour assurer la conservation, la disponibilité et l'intégrité des documents et informations traités pendant la durée du présent contrat ; </w:t>
      </w:r>
    </w:p>
    <w:p w14:paraId="3A04A79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et en fin de contrat à procéder à la destruction de tous fichiers manuels ou informatisés stockant les informations saisies. </w:t>
      </w:r>
    </w:p>
    <w:p w14:paraId="5F9E252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104D03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À ce titre, le titulaire ne peut sous-traiter l'exécution des prestations à une autre société, ni procéder à une cession du contrat sans l'accord écrit et préalable de la commune, conformément à l'article R.2193-4 du Code de la commande publique. </w:t>
      </w:r>
    </w:p>
    <w:p w14:paraId="40B5AA66"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cas échéant, le titulaire informe ses sous-traitants des obligations de confidentialité et des mesures de sécurité qui s'imposent à lui pour l'exécution du présent marché. Il s'assure du respect de ces obligations par ses sous-traitants.</w:t>
      </w:r>
    </w:p>
    <w:p w14:paraId="1456D6A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6275CF6F"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En fin de contrat, et conformément à la durée légale de conservation des documents, le cocontractant s'engage :</w:t>
      </w:r>
    </w:p>
    <w:p w14:paraId="5CA3BE72"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soit à procéder à la destruction de tous fichiers manuels ou informatisés stockant les informations saisies, sauf en cas de continuité de l'action ;</w:t>
      </w:r>
    </w:p>
    <w:p w14:paraId="10CE158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soit à restituer intégralement les supports d'informations selon les modalités prévues au présent contrat.</w:t>
      </w:r>
    </w:p>
    <w:p w14:paraId="4D1D788C"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7EA660C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Si pour l'exécution du marché, le titulaire a recours à des prestataires de service, ceux-ci doivent présenter des garanties identiques pour assurer la mise en œuvre des mesures et des règles de confidentialité sus-énoncées.</w:t>
      </w:r>
    </w:p>
    <w:p w14:paraId="4FDBD54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3F9147E0"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Dans ce cas, le titulaire s'engage à faire souscrire à ces prestataires de services les mêmes engagements que ceux figurant dans le présent article. À défaut, un engagement spécifique doit être signé par lesdits prestataires mettant à la charge de ces derniers les obligations sus-énoncées.</w:t>
      </w:r>
    </w:p>
    <w:p w14:paraId="437F42BA"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42FB80F"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La commune se réserve le droit de procéder à toute vérification qui lui paraîtrait utile pour constater le respect des obligations précitées par le titulaire.</w:t>
      </w:r>
    </w:p>
    <w:p w14:paraId="35B4CCC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7421948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Il est rappelé qu'en cas de non-respect des dispositions précitées, la responsabilité du partenaire signataire de la convention peut également être engagée sur la base des dispositions des articles 226-17 et 226-5 du code pénal.</w:t>
      </w:r>
    </w:p>
    <w:p w14:paraId="474C313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1092F7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La commune pourra prononcer la résiliation immédiate du marché, sans indemnité en faveur du titulaire, en cas de violation du secret professionnel ou de non-respect des dispositions précitées.</w:t>
      </w:r>
    </w:p>
    <w:p w14:paraId="686E1D26"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63613AD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Il est rappelé que le titulaire du marché doit se conformer aux articles 28 et suivants du Règlement général sur la protection des données.</w:t>
      </w:r>
    </w:p>
    <w:p w14:paraId="241BCDA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9AD87A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Ne sont pas couverts par cette obligation de confidentialité les informations, documents ou éléments déjà accessibles au public, au moment où ils sont portés à la connaissance des parties au marché.</w:t>
      </w:r>
    </w:p>
    <w:p w14:paraId="713A523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65719A9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titulaire s'engage à :</w:t>
      </w:r>
    </w:p>
    <w:p w14:paraId="5244881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traiter les données uniquement pour la ou les seule(s) finalité(s) qui fait/font l'objet de la sous-traitance ;</w:t>
      </w:r>
    </w:p>
    <w:p w14:paraId="2A26CB0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traiter les données conformément aux instructions documentées du responsable de traitement ;</w:t>
      </w:r>
    </w:p>
    <w:p w14:paraId="2D46B29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prendre en compte, s’agissant de ses outils, produits, applications ou services, les principes de protection des données dès la conception et de protection des données par défaut ;</w:t>
      </w:r>
    </w:p>
    <w:p w14:paraId="0C3F154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veiller à ce que les personnes autorisées à traiter les données à caractère personnel en vertu du présent marché :</w:t>
      </w:r>
    </w:p>
    <w:p w14:paraId="6B20931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w:t>
      </w:r>
      <w:r w:rsidRPr="00355E1D">
        <w:rPr>
          <w:rFonts w:ascii="Arial" w:hAnsi="Arial" w:cs="Arial"/>
          <w:color w:val="000000"/>
          <w:kern w:val="0"/>
          <w:sz w:val="20"/>
          <w:szCs w:val="20"/>
        </w:rPr>
        <w:tab/>
        <w:t>- s'engagent à respecter la confidentialité ou soient soumises à une obligation légale appropriée de confidentialité</w:t>
      </w:r>
    </w:p>
    <w:p w14:paraId="5BB6F58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w:t>
      </w:r>
      <w:r w:rsidRPr="00355E1D">
        <w:rPr>
          <w:rFonts w:ascii="Arial" w:hAnsi="Arial" w:cs="Arial"/>
          <w:color w:val="000000"/>
          <w:kern w:val="0"/>
          <w:sz w:val="20"/>
          <w:szCs w:val="20"/>
        </w:rPr>
        <w:tab/>
        <w:t xml:space="preserve">  - reçoivent la formation nécessaire en matière de protection des données à caractère personnel</w:t>
      </w:r>
    </w:p>
    <w:p w14:paraId="14F6FE2A"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62813FD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Protection des données à caractère personnel</w:t>
      </w:r>
    </w:p>
    <w:p w14:paraId="137BDA6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w:t>
      </w:r>
    </w:p>
    <w:p w14:paraId="11756D9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a. </w:t>
      </w:r>
      <w:r w:rsidRPr="00355E1D">
        <w:rPr>
          <w:rFonts w:ascii="Arial" w:hAnsi="Arial" w:cs="Arial"/>
          <w:color w:val="000000"/>
          <w:kern w:val="0"/>
          <w:sz w:val="20"/>
          <w:szCs w:val="20"/>
          <w:u w:val="single"/>
        </w:rPr>
        <w:t>Respect de la loi Informatique et libertés</w:t>
      </w:r>
    </w:p>
    <w:p w14:paraId="60FA161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traitement des données à caractère personnel respecte les exigences de la loi n°78-17 du 6 janvier 1978 modifiée relative à l'informatique, aux fichiers et aux libertés (CNIL).</w:t>
      </w:r>
    </w:p>
    <w:p w14:paraId="752E6132"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F53AA2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b. </w:t>
      </w:r>
      <w:r w:rsidRPr="00355E1D">
        <w:rPr>
          <w:rFonts w:ascii="Arial" w:hAnsi="Arial" w:cs="Arial"/>
          <w:color w:val="000000"/>
          <w:kern w:val="0"/>
          <w:sz w:val="20"/>
          <w:szCs w:val="20"/>
          <w:u w:val="single"/>
        </w:rPr>
        <w:t>Respect du Règlement européen sur la protection des données</w:t>
      </w:r>
    </w:p>
    <w:p w14:paraId="17B2B4A5"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traitement de données à caractère personnel doit respecter le Règlement général sur la protection des données 2016/679 du 27 avril 2016.</w:t>
      </w:r>
    </w:p>
    <w:p w14:paraId="3DC8CCB2"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B61AFB0"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c. </w:t>
      </w:r>
      <w:r w:rsidRPr="00355E1D">
        <w:rPr>
          <w:rFonts w:ascii="Arial" w:hAnsi="Arial" w:cs="Arial"/>
          <w:color w:val="000000"/>
          <w:kern w:val="0"/>
          <w:sz w:val="20"/>
          <w:szCs w:val="20"/>
          <w:u w:val="single"/>
        </w:rPr>
        <w:t xml:space="preserve">Gestion des habilitations </w:t>
      </w:r>
    </w:p>
    <w:p w14:paraId="4D9DE9C6"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Les solutions et produits doivent permettre une gestion des habilitations fines.</w:t>
      </w:r>
    </w:p>
    <w:p w14:paraId="3E1E2DEB"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Ainsi les personnes habilitées disposant d'un accès aux données doivent s'authentifier avant tout accès à des données à caractère personnel, au moyen d'un identifiant et d'un mot de passe personnels respectant les recommandations de la CNIL, ou par tout autre moyen d'authentification garantissant au moins le même niveau de sécurité.</w:t>
      </w:r>
    </w:p>
    <w:p w14:paraId="26D453CF"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3A9FF1F5"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d. </w:t>
      </w:r>
      <w:r w:rsidRPr="00355E1D">
        <w:rPr>
          <w:rFonts w:ascii="Arial" w:hAnsi="Arial" w:cs="Arial"/>
          <w:color w:val="000000"/>
          <w:kern w:val="0"/>
          <w:sz w:val="20"/>
          <w:szCs w:val="20"/>
          <w:u w:val="single"/>
        </w:rPr>
        <w:t xml:space="preserve">Gestion de l'archivage </w:t>
      </w:r>
    </w:p>
    <w:p w14:paraId="251221F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Les solutions doivent permettre la mise en œuvre d'un archivage conformément à la réglementation.</w:t>
      </w:r>
    </w:p>
    <w:p w14:paraId="43ADD20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Des mécanismes de traitement automatique garantissant que les données à caractère personnel seront systématiquement supprimées, à l'issue de leur durée de conservation, ou feront l'objet d'une procédure d'anonymisation rendant impossible toute identification ultérieure des personnes concernées.</w:t>
      </w:r>
    </w:p>
    <w:p w14:paraId="7E5F337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2545CBF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e. </w:t>
      </w:r>
      <w:r w:rsidRPr="00355E1D">
        <w:rPr>
          <w:rFonts w:ascii="Arial" w:hAnsi="Arial" w:cs="Arial"/>
          <w:color w:val="000000"/>
          <w:kern w:val="0"/>
          <w:sz w:val="20"/>
          <w:szCs w:val="20"/>
          <w:u w:val="single"/>
        </w:rPr>
        <w:t>Gestion de la traçabilité et tentative d'accès frauduleux à l'applicatif</w:t>
      </w:r>
    </w:p>
    <w:p w14:paraId="01AED96A"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Les accès à l'application font l'objet d'une traçabilité afin de permettre la détection d'éventuelles tentatives d'accès frauduleux ou illégitimes. Les accès aux données considérées comme sensibles, au regard de la loi du 6 janvier 1978 modifiée, doivent quant à eux être spécifiquement tracés en incluant un horodatage, l'identifiant de l'utilisateur ainsi que l'identification des données concernées, et ceci pour les accès en consultation, modification ou suppression. Les données de journalisation doivent être conservées pendant une durée de six mois glissants à compter de leur enregistrement, puis détruites.</w:t>
      </w:r>
    </w:p>
    <w:p w14:paraId="2BD775B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3CB24BB"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 xml:space="preserve">f.  </w:t>
      </w:r>
      <w:r w:rsidRPr="00355E1D">
        <w:rPr>
          <w:rFonts w:ascii="Arial" w:hAnsi="Arial" w:cs="Arial"/>
          <w:color w:val="000000"/>
          <w:kern w:val="0"/>
          <w:sz w:val="20"/>
          <w:szCs w:val="20"/>
          <w:u w:val="single"/>
        </w:rPr>
        <w:t xml:space="preserve">Localisation des données </w:t>
      </w:r>
      <w:r w:rsidRPr="00355E1D">
        <w:rPr>
          <w:rFonts w:ascii="Arial" w:hAnsi="Arial" w:cs="Arial"/>
          <w:b/>
          <w:bCs/>
          <w:color w:val="000000"/>
          <w:kern w:val="0"/>
          <w:sz w:val="20"/>
          <w:szCs w:val="20"/>
          <w:u w:val="single"/>
        </w:rPr>
        <w:t>et transfert de données.</w:t>
      </w:r>
    </w:p>
    <w:p w14:paraId="234CD61A"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Les données à caractère personnel doivent être localisées :</w:t>
      </w:r>
    </w:p>
    <w:p w14:paraId="55BE77D0"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       - En France ou en territoire français d'outremer (Guadeloupe, Guyane française, Île de la Réunion, Mayotte, Polynésie Française, Terres Australes françaises)</w:t>
      </w:r>
    </w:p>
    <w:p w14:paraId="070754A3"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       - Dans un pays membre de l'UE</w:t>
      </w:r>
    </w:p>
    <w:p w14:paraId="3F469E2C"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lastRenderedPageBreak/>
        <w:t>       - En Europe (hors UE) : Andorre, Gibraltar, Guernesey, Ile de Man, Iles FEROE, Islande, Jersey, Liechtenstein, Norvège, Suisse</w:t>
      </w:r>
    </w:p>
    <w:p w14:paraId="132ED73A"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       - Sur tout autre territoire dont le niveau de protection est considéré comme adéquat par la commission européenne.</w:t>
      </w:r>
    </w:p>
    <w:p w14:paraId="07038C5D" w14:textId="77777777" w:rsidR="00BE38B7" w:rsidRPr="00355E1D" w:rsidRDefault="00BE38B7" w:rsidP="00BE38B7">
      <w:pPr>
        <w:widowControl w:val="0"/>
        <w:autoSpaceDE w:val="0"/>
        <w:autoSpaceDN w:val="0"/>
        <w:adjustRightInd w:val="0"/>
        <w:spacing w:after="0"/>
        <w:ind w:left="117" w:right="111"/>
        <w:jc w:val="both"/>
        <w:rPr>
          <w:rFonts w:ascii="Arial" w:hAnsi="Arial" w:cs="Arial"/>
          <w:color w:val="000000"/>
          <w:kern w:val="0"/>
          <w:sz w:val="20"/>
          <w:szCs w:val="20"/>
        </w:rPr>
      </w:pPr>
    </w:p>
    <w:p w14:paraId="2E2C796B"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b/>
          <w:bCs/>
          <w:color w:val="000000"/>
          <w:kern w:val="0"/>
          <w:sz w:val="20"/>
          <w:szCs w:val="20"/>
        </w:rPr>
        <w:t>Le titulaire et ses sous-traitants ne sont pas autorisés à transférer de données personnelles vers un pays dont le niveau de protection n’est pas reconnu comme adéquat par la CNIL Ils ne peuvent pas non plus être soumis à une procédure ou règlementation qui pourrait les obliger, du fait de leur organisation ou du fait de leur nationalité, à transférer des données personnelles vers un pays dont le niveau de protection n’est pas considéré comme adéquat par la CNIL.</w:t>
      </w:r>
    </w:p>
    <w:p w14:paraId="7B3AC919" w14:textId="77777777" w:rsidR="00BE38B7" w:rsidRPr="00355E1D" w:rsidRDefault="00BE38B7" w:rsidP="00BE38B7">
      <w:pPr>
        <w:widowControl w:val="0"/>
        <w:autoSpaceDE w:val="0"/>
        <w:autoSpaceDN w:val="0"/>
        <w:adjustRightInd w:val="0"/>
        <w:spacing w:after="0"/>
        <w:ind w:left="117" w:right="111"/>
        <w:jc w:val="both"/>
        <w:rPr>
          <w:rFonts w:ascii="Arial" w:hAnsi="Arial" w:cs="Arial"/>
          <w:color w:val="000000"/>
          <w:kern w:val="0"/>
          <w:sz w:val="20"/>
          <w:szCs w:val="20"/>
        </w:rPr>
      </w:pPr>
    </w:p>
    <w:p w14:paraId="1941AC03" w14:textId="77777777" w:rsidR="00BE38B7" w:rsidRPr="00355E1D" w:rsidRDefault="00BE38B7" w:rsidP="00BE38B7">
      <w:pPr>
        <w:widowControl w:val="0"/>
        <w:autoSpaceDE w:val="0"/>
        <w:autoSpaceDN w:val="0"/>
        <w:adjustRightInd w:val="0"/>
        <w:spacing w:after="0"/>
        <w:ind w:left="117" w:right="111"/>
        <w:jc w:val="both"/>
        <w:rPr>
          <w:rFonts w:ascii="Arial" w:hAnsi="Arial" w:cs="Arial"/>
          <w:kern w:val="0"/>
          <w:sz w:val="24"/>
          <w:szCs w:val="24"/>
        </w:rPr>
      </w:pPr>
      <w:r w:rsidRPr="00355E1D">
        <w:rPr>
          <w:rFonts w:ascii="Arial" w:hAnsi="Arial" w:cs="Arial"/>
          <w:color w:val="000000"/>
          <w:kern w:val="0"/>
          <w:sz w:val="20"/>
          <w:szCs w:val="20"/>
        </w:rPr>
        <w:t>La liste actualisée des pays et niveau de protection de données est consultable sur le site de la CNIL (</w:t>
      </w:r>
      <w:hyperlink r:id="rId26" w:tgtFrame="_blank" w:history="1">
        <w:r w:rsidRPr="00355E1D">
          <w:rPr>
            <w:rFonts w:ascii="Arial" w:hAnsi="Arial" w:cs="Arial"/>
            <w:color w:val="0563C1"/>
            <w:kern w:val="0"/>
            <w:sz w:val="20"/>
            <w:szCs w:val="20"/>
            <w:u w:val="single"/>
          </w:rPr>
          <w:t>https://www.cnil.fr/fr/transferer-des-donnees-hors-de-lue</w:t>
        </w:r>
      </w:hyperlink>
      <w:r w:rsidRPr="00355E1D">
        <w:rPr>
          <w:rFonts w:ascii="Arial" w:hAnsi="Arial" w:cs="Arial"/>
          <w:color w:val="000000"/>
          <w:kern w:val="0"/>
          <w:sz w:val="20"/>
          <w:szCs w:val="20"/>
        </w:rPr>
        <w:t>) »</w:t>
      </w:r>
    </w:p>
    <w:p w14:paraId="0770A02C"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6BD6A7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g. </w:t>
      </w:r>
      <w:r w:rsidRPr="00355E1D">
        <w:rPr>
          <w:rFonts w:ascii="Arial" w:hAnsi="Arial" w:cs="Arial"/>
          <w:color w:val="000000"/>
          <w:kern w:val="0"/>
          <w:sz w:val="20"/>
          <w:szCs w:val="20"/>
          <w:u w:val="single"/>
        </w:rPr>
        <w:t>Transmission des données</w:t>
      </w:r>
    </w:p>
    <w:p w14:paraId="2BAB013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Toute information à caractère personnel transmise dans un flux externe devra être sécurisée par cryptage ou par utilisation d'un protocole sécurisé (HTTPS, SSH, FTPS, ...).</w:t>
      </w:r>
    </w:p>
    <w:p w14:paraId="5A5AA9F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Ceci inclus :</w:t>
      </w:r>
    </w:p>
    <w:p w14:paraId="63367244"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Les flux de données, parties intégrantes de la solution, entre systèmes d'informations distincts</w:t>
      </w:r>
    </w:p>
    <w:p w14:paraId="3ACA943D"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La transmission d'informations à des tiers comme les exports de bases de données par d'autres canaux (plateformes d'échange, emails, ...)</w:t>
      </w:r>
    </w:p>
    <w:p w14:paraId="08A5B377"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Les clauses contractuelles types encadrant les transferts de données à caractère personnel entre responsables de traitement ou responsables de traitement et sous-traitants sont consultables sur le site de la CNIL (https://www.cnil.fr/fr/les-clauses-contractuelles-types-de-la-commision-europeenne) </w:t>
      </w:r>
    </w:p>
    <w:p w14:paraId="57E2A4C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2CD7A016"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h. </w:t>
      </w:r>
      <w:r w:rsidRPr="00355E1D">
        <w:rPr>
          <w:rFonts w:ascii="Arial" w:hAnsi="Arial" w:cs="Arial"/>
          <w:color w:val="000000"/>
          <w:kern w:val="0"/>
          <w:sz w:val="20"/>
          <w:szCs w:val="20"/>
          <w:u w:val="single"/>
        </w:rPr>
        <w:t>Déclaration des traitements à la CNIL</w:t>
      </w:r>
    </w:p>
    <w:p w14:paraId="67253E4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Pour assurer la protection des données à caractère personnel, il incombe au pouvoir adjudicateur d'effectuer les éventuelles déclarations et d'obtenir, le cas échéant, les autorisations administratives nécessaires à l'exécution des prestations prévues par les documents particuliers du marché.</w:t>
      </w:r>
    </w:p>
    <w:p w14:paraId="1AD27B1E"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17C9DB2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 xml:space="preserve">Confidentialité des documents de la commune </w:t>
      </w:r>
    </w:p>
    <w:p w14:paraId="35E95C4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54860C5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Les supports informatiques et documents fournis par la commune restent la propriété de la commune et les données qu'ils contiennent sont couvertes par le secret professionnel.</w:t>
      </w:r>
    </w:p>
    <w:p w14:paraId="3593A1A6"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7BAD1A71"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Gestion et Notification des failles de sécurité</w:t>
      </w:r>
    </w:p>
    <w:p w14:paraId="3ADC69A5"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34CDBDE0"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En cas de sous-traitance du traitement des données, une collaboration avec les prestataires est organisée par le Règlement. L'article 31 du Règlement général sur la protection des données prévoit que le sous-traitant devra notifier au responsable de traitement toute violation dont il a connaissance dans les meilleurs délais.</w:t>
      </w:r>
    </w:p>
    <w:p w14:paraId="53FA198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3CB26A78"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Dans ce contexte, le responsable de traitement devra s'enquérir auprès de ses prestataires des délais dans lesquels ils sont en capacité de lui notifier toute violation de sécurité.</w:t>
      </w:r>
    </w:p>
    <w:p w14:paraId="23AB654C"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color w:val="000000"/>
          <w:kern w:val="0"/>
          <w:sz w:val="20"/>
          <w:szCs w:val="20"/>
        </w:rPr>
      </w:pPr>
    </w:p>
    <w:p w14:paraId="0159D71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La notification de l'autorité de contrôle (CNIL) par le responsable de traitement est prévue dans les 72h au plus tard après la prise de connaissance de la violation.</w:t>
      </w:r>
    </w:p>
    <w:p w14:paraId="6E9CABCC"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prestataire devra détailler l'ensemble des mesures de sécurité prises pour contenir la faille, et l'atténuer. Le prestataire donnera une évaluation des risques associés à la violation et le plan de prévention pour prévenir d'autres failles potentielles.</w:t>
      </w:r>
    </w:p>
    <w:p w14:paraId="0B779E49"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 xml:space="preserve"> </w:t>
      </w:r>
    </w:p>
    <w:p w14:paraId="07000833" w14:textId="77777777" w:rsidR="00BE38B7" w:rsidRPr="00355E1D" w:rsidRDefault="00BE38B7" w:rsidP="00BE38B7">
      <w:pPr>
        <w:keepLines/>
        <w:widowControl w:val="0"/>
        <w:autoSpaceDE w:val="0"/>
        <w:autoSpaceDN w:val="0"/>
        <w:adjustRightInd w:val="0"/>
        <w:spacing w:after="0" w:line="240" w:lineRule="auto"/>
        <w:ind w:left="117" w:right="111"/>
        <w:jc w:val="both"/>
        <w:rPr>
          <w:rFonts w:ascii="Arial" w:hAnsi="Arial" w:cs="Arial"/>
          <w:kern w:val="0"/>
          <w:sz w:val="24"/>
          <w:szCs w:val="24"/>
        </w:rPr>
      </w:pP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Registre des traitements et désignation d’un Délégué à la protection des données</w:t>
      </w:r>
    </w:p>
    <w:p w14:paraId="2747506A" w14:textId="77777777" w:rsidR="00BE38B7" w:rsidRPr="00355E1D" w:rsidRDefault="00BE38B7" w:rsidP="00BE38B7">
      <w:pPr>
        <w:widowControl w:val="0"/>
        <w:autoSpaceDE w:val="0"/>
        <w:autoSpaceDN w:val="0"/>
        <w:adjustRightInd w:val="0"/>
        <w:spacing w:after="0"/>
        <w:ind w:left="117" w:right="111"/>
        <w:rPr>
          <w:rFonts w:ascii="Arial" w:hAnsi="Arial" w:cs="Arial"/>
          <w:color w:val="000000"/>
          <w:kern w:val="0"/>
          <w:sz w:val="20"/>
          <w:szCs w:val="20"/>
        </w:rPr>
      </w:pPr>
    </w:p>
    <w:p w14:paraId="75E4BBB6" w14:textId="77777777" w:rsidR="00BE38B7" w:rsidRPr="00355E1D" w:rsidRDefault="00BE38B7" w:rsidP="00BE38B7">
      <w:pPr>
        <w:widowControl w:val="0"/>
        <w:autoSpaceDE w:val="0"/>
        <w:autoSpaceDN w:val="0"/>
        <w:adjustRightInd w:val="0"/>
        <w:spacing w:after="0"/>
        <w:ind w:left="117" w:right="111"/>
        <w:rPr>
          <w:rFonts w:ascii="Arial" w:hAnsi="Arial" w:cs="Arial"/>
          <w:kern w:val="0"/>
          <w:sz w:val="24"/>
          <w:szCs w:val="24"/>
        </w:rPr>
      </w:pPr>
      <w:r w:rsidRPr="00355E1D">
        <w:rPr>
          <w:rFonts w:ascii="Arial" w:hAnsi="Arial" w:cs="Arial"/>
          <w:color w:val="000000"/>
          <w:kern w:val="0"/>
          <w:sz w:val="20"/>
          <w:szCs w:val="20"/>
        </w:rPr>
        <w:t xml:space="preserve">Le sous-traitant communique au responsable de traitement le nom et les coordonnées de son </w:t>
      </w:r>
      <w:r w:rsidRPr="00355E1D">
        <w:rPr>
          <w:rFonts w:ascii="Arial" w:hAnsi="Arial" w:cs="Arial"/>
          <w:b/>
          <w:bCs/>
          <w:color w:val="000000"/>
          <w:kern w:val="0"/>
          <w:sz w:val="20"/>
          <w:szCs w:val="20"/>
        </w:rPr>
        <w:t>délégué à la protection des données,</w:t>
      </w:r>
      <w:r w:rsidRPr="00355E1D">
        <w:rPr>
          <w:rFonts w:ascii="Arial" w:hAnsi="Arial" w:cs="Arial"/>
          <w:color w:val="000000"/>
          <w:kern w:val="0"/>
          <w:sz w:val="20"/>
          <w:szCs w:val="20"/>
        </w:rPr>
        <w:t xml:space="preserve"> s’il en a désigné un conformément à l’article 37 du Règlement général sur la protection des données</w:t>
      </w:r>
    </w:p>
    <w:p w14:paraId="630220B6" w14:textId="77777777" w:rsidR="00BE38B7" w:rsidRPr="00355E1D" w:rsidRDefault="00BE38B7" w:rsidP="00BE38B7">
      <w:pPr>
        <w:widowControl w:val="0"/>
        <w:autoSpaceDE w:val="0"/>
        <w:autoSpaceDN w:val="0"/>
        <w:adjustRightInd w:val="0"/>
        <w:spacing w:after="0"/>
        <w:ind w:left="117" w:right="111"/>
        <w:rPr>
          <w:rFonts w:ascii="Arial" w:hAnsi="Arial" w:cs="Arial"/>
          <w:kern w:val="0"/>
          <w:sz w:val="24"/>
          <w:szCs w:val="24"/>
        </w:rPr>
      </w:pPr>
      <w:r w:rsidRPr="00355E1D">
        <w:rPr>
          <w:rFonts w:ascii="Arial" w:hAnsi="Arial" w:cs="Arial"/>
          <w:b/>
          <w:bCs/>
          <w:color w:val="000000"/>
          <w:kern w:val="0"/>
          <w:sz w:val="20"/>
          <w:szCs w:val="20"/>
        </w:rPr>
        <w:t xml:space="preserve">Le sous-traitant déclare tenir un registre </w:t>
      </w:r>
      <w:r w:rsidRPr="00355E1D">
        <w:rPr>
          <w:rFonts w:ascii="Arial" w:hAnsi="Arial" w:cs="Arial"/>
          <w:color w:val="000000"/>
          <w:kern w:val="0"/>
          <w:sz w:val="20"/>
          <w:szCs w:val="20"/>
        </w:rPr>
        <w:t>de toutes les catégories de traitement effectuées pour le compte du responsable de traitement comprenant :</w:t>
      </w:r>
    </w:p>
    <w:p w14:paraId="63ADE006" w14:textId="77777777" w:rsidR="00BE38B7" w:rsidRPr="00355E1D" w:rsidRDefault="00BE38B7" w:rsidP="00BE38B7">
      <w:pPr>
        <w:widowControl w:val="0"/>
        <w:numPr>
          <w:ilvl w:val="0"/>
          <w:numId w:val="6"/>
        </w:numPr>
        <w:tabs>
          <w:tab w:val="clear" w:pos="108"/>
          <w:tab w:val="left" w:pos="82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Le nom et les coordonnées du responsable de traitement pour le compte duquel il agit, les éventuels sous-traitants et le cas échéant, le nom du délégué à la protection des données ;</w:t>
      </w:r>
    </w:p>
    <w:p w14:paraId="20783454" w14:textId="77777777" w:rsidR="00BE38B7" w:rsidRPr="00355E1D" w:rsidRDefault="00BE38B7" w:rsidP="00BE38B7">
      <w:pPr>
        <w:widowControl w:val="0"/>
        <w:numPr>
          <w:ilvl w:val="0"/>
          <w:numId w:val="6"/>
        </w:numPr>
        <w:tabs>
          <w:tab w:val="clear" w:pos="108"/>
          <w:tab w:val="left" w:pos="82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Les catégories de traitements effectués pour le compte du responsable de traitement ;</w:t>
      </w:r>
    </w:p>
    <w:p w14:paraId="3E7C2E71" w14:textId="77777777" w:rsidR="00BE38B7" w:rsidRPr="00355E1D" w:rsidRDefault="00BE38B7" w:rsidP="00BE38B7">
      <w:pPr>
        <w:widowControl w:val="0"/>
        <w:numPr>
          <w:ilvl w:val="0"/>
          <w:numId w:val="6"/>
        </w:numPr>
        <w:tabs>
          <w:tab w:val="clear" w:pos="108"/>
          <w:tab w:val="left" w:pos="82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lastRenderedPageBreak/>
        <w:t>Une description générale des mesures de sécurité techniques et organisationnelles y compris entre autres :</w:t>
      </w:r>
    </w:p>
    <w:p w14:paraId="3D0E7A2B" w14:textId="77777777" w:rsidR="00BE38B7" w:rsidRPr="00355E1D" w:rsidRDefault="00BE38B7" w:rsidP="00BE38B7">
      <w:pPr>
        <w:widowControl w:val="0"/>
        <w:numPr>
          <w:ilvl w:val="1"/>
          <w:numId w:val="6"/>
        </w:numPr>
        <w:tabs>
          <w:tab w:val="clear" w:pos="108"/>
          <w:tab w:val="left" w:pos="154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La pseudonymisation et le chiffrement des données à caractère personnel</w:t>
      </w:r>
    </w:p>
    <w:p w14:paraId="6F71AAA5" w14:textId="77777777" w:rsidR="00BE38B7" w:rsidRPr="00355E1D" w:rsidRDefault="00BE38B7" w:rsidP="00BE38B7">
      <w:pPr>
        <w:widowControl w:val="0"/>
        <w:numPr>
          <w:ilvl w:val="1"/>
          <w:numId w:val="6"/>
        </w:numPr>
        <w:tabs>
          <w:tab w:val="clear" w:pos="108"/>
          <w:tab w:val="left" w:pos="154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Des moyens permettant de garantir la confidentialité, l’intégrité, la disponibilité et la résilience constantes des systèmes et des services de traitement</w:t>
      </w:r>
    </w:p>
    <w:p w14:paraId="76AC72C6" w14:textId="77777777" w:rsidR="00BE38B7" w:rsidRPr="00355E1D" w:rsidRDefault="00BE38B7" w:rsidP="00BE38B7">
      <w:pPr>
        <w:widowControl w:val="0"/>
        <w:numPr>
          <w:ilvl w:val="1"/>
          <w:numId w:val="6"/>
        </w:numPr>
        <w:tabs>
          <w:tab w:val="clear" w:pos="108"/>
          <w:tab w:val="left" w:pos="154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Des moyens permettant de rétablir la disponibilité des données à caractère personnel et l’accès à celles-ci dans des délais appropriés en cas d’incident physique ou technique</w:t>
      </w:r>
    </w:p>
    <w:p w14:paraId="50BC196E" w14:textId="77777777" w:rsidR="00BE38B7" w:rsidRPr="00355E1D" w:rsidRDefault="00BE38B7" w:rsidP="00BE38B7">
      <w:pPr>
        <w:widowControl w:val="0"/>
        <w:numPr>
          <w:ilvl w:val="1"/>
          <w:numId w:val="6"/>
        </w:numPr>
        <w:tabs>
          <w:tab w:val="clear" w:pos="108"/>
          <w:tab w:val="left" w:pos="1548"/>
        </w:tabs>
        <w:autoSpaceDE w:val="0"/>
        <w:autoSpaceDN w:val="0"/>
        <w:adjustRightInd w:val="0"/>
        <w:rPr>
          <w:rFonts w:ascii="Arial" w:hAnsi="Arial" w:cs="Arial"/>
          <w:kern w:val="0"/>
          <w:sz w:val="24"/>
          <w:szCs w:val="24"/>
        </w:rPr>
      </w:pPr>
      <w:r w:rsidRPr="00355E1D">
        <w:rPr>
          <w:rFonts w:ascii="Arial" w:hAnsi="Arial" w:cs="Arial"/>
          <w:color w:val="000000"/>
          <w:kern w:val="0"/>
          <w:sz w:val="20"/>
          <w:szCs w:val="20"/>
        </w:rPr>
        <w:t>Une procédure visant à tester, à analyser et à évaluer régulièrement l’efficacité des mesures techniques et organisationnelles pour assurer la sécurité du traitement</w:t>
      </w:r>
    </w:p>
    <w:p w14:paraId="5B286268" w14:textId="77777777" w:rsidR="00BE38B7" w:rsidRPr="00355E1D" w:rsidRDefault="00BE38B7" w:rsidP="00BE38B7">
      <w:pPr>
        <w:widowControl w:val="0"/>
        <w:autoSpaceDE w:val="0"/>
        <w:autoSpaceDN w:val="0"/>
        <w:adjustRightInd w:val="0"/>
        <w:spacing w:after="0"/>
        <w:ind w:left="117" w:right="111"/>
        <w:rPr>
          <w:rFonts w:ascii="Arial" w:hAnsi="Arial" w:cs="Arial"/>
          <w:kern w:val="0"/>
          <w:sz w:val="24"/>
          <w:szCs w:val="24"/>
        </w:rPr>
      </w:pPr>
      <w:r w:rsidRPr="00355E1D">
        <w:rPr>
          <w:rFonts w:ascii="Arial" w:hAnsi="Arial" w:cs="Arial"/>
          <w:color w:val="000000"/>
          <w:kern w:val="0"/>
          <w:sz w:val="20"/>
          <w:szCs w:val="20"/>
        </w:rPr>
        <w:t xml:space="preserve">Le sous-traitant met à la disposition du responsable de traitement </w:t>
      </w:r>
      <w:r w:rsidRPr="00355E1D">
        <w:rPr>
          <w:rFonts w:ascii="Arial" w:hAnsi="Arial" w:cs="Arial"/>
          <w:b/>
          <w:bCs/>
          <w:color w:val="000000"/>
          <w:kern w:val="0"/>
          <w:sz w:val="20"/>
          <w:szCs w:val="20"/>
        </w:rPr>
        <w:t>la documentation nécessaire</w:t>
      </w:r>
      <w:r w:rsidRPr="00355E1D">
        <w:rPr>
          <w:rFonts w:ascii="Arial" w:hAnsi="Arial" w:cs="Arial"/>
          <w:color w:val="000000"/>
          <w:kern w:val="0"/>
          <w:sz w:val="20"/>
          <w:szCs w:val="20"/>
        </w:rPr>
        <w:t xml:space="preserve"> pour démontrer le respect de toutes ses obligations et pour permettre la réalisation d’audits, y compris des inspections, par le responsable de traitement ou tout autre auditeur qu’il aura mandaté, et contribuer à ces audits.</w:t>
      </w:r>
    </w:p>
    <w:p w14:paraId="37541AA1" w14:textId="77777777" w:rsidR="00BE38B7" w:rsidRPr="00355E1D" w:rsidRDefault="00BE38B7" w:rsidP="00BE38B7">
      <w:pPr>
        <w:widowControl w:val="0"/>
        <w:autoSpaceDE w:val="0"/>
        <w:autoSpaceDN w:val="0"/>
        <w:adjustRightInd w:val="0"/>
        <w:spacing w:after="0"/>
        <w:ind w:left="117" w:right="111"/>
        <w:rPr>
          <w:rFonts w:ascii="Arial" w:hAnsi="Arial" w:cs="Arial"/>
          <w:kern w:val="0"/>
          <w:sz w:val="24"/>
          <w:szCs w:val="24"/>
        </w:rPr>
      </w:pPr>
      <w:r w:rsidRPr="00355E1D">
        <w:rPr>
          <w:rFonts w:ascii="Arial" w:hAnsi="Arial" w:cs="Arial"/>
          <w:color w:val="000000"/>
          <w:kern w:val="0"/>
          <w:sz w:val="20"/>
          <w:szCs w:val="20"/>
        </w:rPr>
        <w:t>Le responsable de traitement s’engage à documenter par écrit toute instruction concernant le traitement des données par le sous-traitant, à veiller, au préalable et pendant toute la durée du traitement au respect des obligations sur la protection des données de la part du sous-</w:t>
      </w:r>
      <w:proofErr w:type="gramStart"/>
      <w:r w:rsidRPr="00355E1D">
        <w:rPr>
          <w:rFonts w:ascii="Arial" w:hAnsi="Arial" w:cs="Arial"/>
          <w:color w:val="000000"/>
          <w:kern w:val="0"/>
          <w:sz w:val="20"/>
          <w:szCs w:val="20"/>
        </w:rPr>
        <w:t>traitant ,</w:t>
      </w:r>
      <w:proofErr w:type="gramEnd"/>
      <w:r w:rsidRPr="00355E1D">
        <w:rPr>
          <w:rFonts w:ascii="Arial" w:hAnsi="Arial" w:cs="Arial"/>
          <w:color w:val="000000"/>
          <w:kern w:val="0"/>
          <w:sz w:val="20"/>
          <w:szCs w:val="20"/>
        </w:rPr>
        <w:t xml:space="preserve"> </w:t>
      </w:r>
      <w:r w:rsidRPr="00355E1D">
        <w:rPr>
          <w:rFonts w:ascii="Arial" w:hAnsi="Arial" w:cs="Arial"/>
          <w:b/>
          <w:bCs/>
          <w:color w:val="000000"/>
          <w:kern w:val="0"/>
          <w:sz w:val="20"/>
          <w:szCs w:val="20"/>
        </w:rPr>
        <w:t>superviser le traitement y compris réaliser ou faire réaliser des audits et des inspections auprès du sous-traitant.</w:t>
      </w:r>
    </w:p>
    <w:p w14:paraId="308E6D14" w14:textId="77777777" w:rsidR="00BE38B7" w:rsidRPr="00355E1D" w:rsidRDefault="00BE38B7" w:rsidP="00BE38B7">
      <w:pPr>
        <w:widowControl w:val="0"/>
        <w:autoSpaceDE w:val="0"/>
        <w:autoSpaceDN w:val="0"/>
        <w:adjustRightInd w:val="0"/>
        <w:spacing w:after="0"/>
        <w:ind w:left="117" w:right="111"/>
        <w:rPr>
          <w:rFonts w:ascii="Arial" w:hAnsi="Arial" w:cs="Arial"/>
          <w:color w:val="000000"/>
          <w:kern w:val="0"/>
          <w:sz w:val="20"/>
          <w:szCs w:val="20"/>
        </w:rPr>
      </w:pPr>
    </w:p>
    <w:p w14:paraId="62FB62E4" w14:textId="77777777" w:rsidR="00BE38B7" w:rsidRPr="00355E1D" w:rsidRDefault="00BE38B7" w:rsidP="00BE38B7">
      <w:pPr>
        <w:widowControl w:val="0"/>
        <w:autoSpaceDE w:val="0"/>
        <w:autoSpaceDN w:val="0"/>
        <w:adjustRightInd w:val="0"/>
        <w:spacing w:after="0"/>
        <w:ind w:left="117" w:right="111"/>
        <w:rPr>
          <w:rFonts w:ascii="Arial" w:hAnsi="Arial" w:cs="Arial"/>
          <w:kern w:val="0"/>
          <w:sz w:val="24"/>
          <w:szCs w:val="24"/>
        </w:rPr>
      </w:pPr>
      <w:r w:rsidRPr="00355E1D">
        <w:rPr>
          <w:rFonts w:ascii="Arial" w:hAnsi="Arial" w:cs="Arial"/>
          <w:b/>
          <w:bCs/>
          <w:color w:val="FF9900"/>
          <w:kern w:val="0"/>
        </w:rPr>
        <w:t>■</w:t>
      </w:r>
      <w:r w:rsidRPr="00355E1D">
        <w:rPr>
          <w:rFonts w:ascii="Arial" w:hAnsi="Arial" w:cs="Arial"/>
          <w:b/>
          <w:bCs/>
          <w:color w:val="000000"/>
          <w:kern w:val="0"/>
          <w:sz w:val="20"/>
          <w:szCs w:val="20"/>
        </w:rPr>
        <w:t xml:space="preserve"> </w:t>
      </w:r>
      <w:r w:rsidRPr="00355E1D">
        <w:rPr>
          <w:rFonts w:ascii="Arial" w:hAnsi="Arial" w:cs="Arial"/>
          <w:b/>
          <w:bCs/>
          <w:color w:val="000000"/>
          <w:kern w:val="0"/>
          <w:sz w:val="20"/>
          <w:szCs w:val="20"/>
          <w:u w:val="single"/>
        </w:rPr>
        <w:t>Obligations de sécurité</w:t>
      </w:r>
    </w:p>
    <w:p w14:paraId="610DC1BB" w14:textId="77777777" w:rsidR="00BE38B7" w:rsidRPr="00355E1D" w:rsidRDefault="00BE38B7" w:rsidP="00BE38B7">
      <w:pPr>
        <w:widowControl w:val="0"/>
        <w:autoSpaceDE w:val="0"/>
        <w:autoSpaceDN w:val="0"/>
        <w:adjustRightInd w:val="0"/>
        <w:spacing w:after="0" w:line="233" w:lineRule="exact"/>
        <w:ind w:left="117" w:right="111"/>
        <w:jc w:val="both"/>
        <w:rPr>
          <w:rFonts w:ascii="Arial" w:hAnsi="Arial" w:cs="Arial"/>
          <w:color w:val="000000"/>
          <w:kern w:val="0"/>
          <w:sz w:val="20"/>
          <w:szCs w:val="20"/>
        </w:rPr>
      </w:pPr>
    </w:p>
    <w:p w14:paraId="67CE1B44" w14:textId="77777777" w:rsidR="00BE38B7" w:rsidRPr="00355E1D" w:rsidRDefault="00BE38B7" w:rsidP="00BE38B7">
      <w:pPr>
        <w:widowControl w:val="0"/>
        <w:autoSpaceDE w:val="0"/>
        <w:autoSpaceDN w:val="0"/>
        <w:adjustRightInd w:val="0"/>
        <w:spacing w:after="0" w:line="233" w:lineRule="exact"/>
        <w:ind w:left="117" w:right="111"/>
        <w:jc w:val="both"/>
        <w:rPr>
          <w:rFonts w:ascii="Arial" w:hAnsi="Arial" w:cs="Arial"/>
          <w:kern w:val="0"/>
          <w:sz w:val="24"/>
          <w:szCs w:val="24"/>
        </w:rPr>
      </w:pPr>
      <w:r w:rsidRPr="00355E1D">
        <w:rPr>
          <w:rFonts w:ascii="Arial" w:hAnsi="Arial" w:cs="Arial"/>
          <w:color w:val="000000"/>
          <w:kern w:val="0"/>
          <w:sz w:val="20"/>
          <w:szCs w:val="20"/>
        </w:rPr>
        <w:t>Le sous-traitant s’engage à mettre en œuvre les mesures de sécurité suivante :</w:t>
      </w:r>
    </w:p>
    <w:p w14:paraId="68F8F4F7"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La protection des données à caractère personnel en termes de confidentialité (anonymisation, pseudonymisation) et d’intégrité ;</w:t>
      </w:r>
    </w:p>
    <w:p w14:paraId="31DA8BD6"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Les moyens permettant de rétablir la disponibilité des données à caractère personnel et l’accès à celles-ci dans des délais appropriés en cas d’incident technique ou physique ;</w:t>
      </w:r>
    </w:p>
    <w:p w14:paraId="28335DFF" w14:textId="77777777" w:rsidR="00BE38B7" w:rsidRPr="00355E1D" w:rsidRDefault="00BE38B7" w:rsidP="00BE38B7">
      <w:pPr>
        <w:widowControl w:val="0"/>
        <w:autoSpaceDE w:val="0"/>
        <w:autoSpaceDN w:val="0"/>
        <w:adjustRightInd w:val="0"/>
        <w:spacing w:after="0" w:line="233" w:lineRule="exact"/>
        <w:ind w:left="117" w:right="111" w:firstLine="357"/>
        <w:jc w:val="both"/>
        <w:rPr>
          <w:rFonts w:ascii="Arial" w:hAnsi="Arial" w:cs="Arial"/>
          <w:kern w:val="0"/>
          <w:sz w:val="24"/>
          <w:szCs w:val="24"/>
        </w:rPr>
      </w:pPr>
      <w:r w:rsidRPr="00355E1D">
        <w:rPr>
          <w:rFonts w:ascii="Arial" w:hAnsi="Arial" w:cs="Arial"/>
          <w:color w:val="000000"/>
          <w:kern w:val="0"/>
          <w:sz w:val="20"/>
          <w:szCs w:val="20"/>
        </w:rPr>
        <w:t>- Les moyens permettant d’assurer la sécurité des données (chiffrement, etc.) ;</w:t>
      </w:r>
    </w:p>
    <w:p w14:paraId="55A9BD87"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La prise en compte de la sécurité et l’application des bonnes pratiques dans tout développement logiciel ;</w:t>
      </w:r>
    </w:p>
    <w:p w14:paraId="6BD8BF3A"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Les moyens permettant de garantir la disponibilité et la résilience des systèmes et des services de traitement ;</w:t>
      </w:r>
    </w:p>
    <w:p w14:paraId="752D1671" w14:textId="77777777" w:rsidR="00BE38B7" w:rsidRPr="00355E1D" w:rsidRDefault="00BE38B7" w:rsidP="00BE38B7">
      <w:pPr>
        <w:widowControl w:val="0"/>
        <w:autoSpaceDE w:val="0"/>
        <w:autoSpaceDN w:val="0"/>
        <w:adjustRightInd w:val="0"/>
        <w:spacing w:after="0" w:line="233" w:lineRule="exact"/>
        <w:ind w:left="117" w:right="111" w:firstLine="357"/>
        <w:jc w:val="both"/>
        <w:rPr>
          <w:rFonts w:ascii="Arial" w:hAnsi="Arial" w:cs="Arial"/>
          <w:kern w:val="0"/>
          <w:sz w:val="24"/>
          <w:szCs w:val="24"/>
        </w:rPr>
      </w:pPr>
      <w:r w:rsidRPr="00355E1D">
        <w:rPr>
          <w:rFonts w:ascii="Arial" w:hAnsi="Arial" w:cs="Arial"/>
          <w:color w:val="000000"/>
          <w:kern w:val="0"/>
          <w:sz w:val="20"/>
          <w:szCs w:val="20"/>
        </w:rPr>
        <w:t>- La sécurisation des accès aux services (authentification forte, protocoles sécurisés, etc.) ;</w:t>
      </w:r>
    </w:p>
    <w:p w14:paraId="5DC2EF59"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La sécurisation des flux d’informations entre le système et le S.I de la commune ou des S.I tiers ;</w:t>
      </w:r>
    </w:p>
    <w:p w14:paraId="1A6524BE"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Le maintien en condition de sécurité des systèmes et des logiciels (par application des mises à jour évolutives, correctives et de sécurité) ;</w:t>
      </w:r>
    </w:p>
    <w:p w14:paraId="353F46B8" w14:textId="77777777" w:rsidR="00BE38B7" w:rsidRPr="00355E1D" w:rsidRDefault="00BE38B7" w:rsidP="00BE38B7">
      <w:pPr>
        <w:widowControl w:val="0"/>
        <w:autoSpaceDE w:val="0"/>
        <w:autoSpaceDN w:val="0"/>
        <w:adjustRightInd w:val="0"/>
        <w:spacing w:after="0" w:line="233" w:lineRule="exact"/>
        <w:ind w:left="117" w:right="111" w:firstLine="357"/>
        <w:jc w:val="both"/>
        <w:rPr>
          <w:rFonts w:ascii="Arial" w:hAnsi="Arial" w:cs="Arial"/>
          <w:kern w:val="0"/>
          <w:sz w:val="24"/>
          <w:szCs w:val="24"/>
        </w:rPr>
      </w:pPr>
      <w:r w:rsidRPr="00355E1D">
        <w:rPr>
          <w:rFonts w:ascii="Arial" w:hAnsi="Arial" w:cs="Arial"/>
          <w:color w:val="000000"/>
          <w:kern w:val="0"/>
          <w:sz w:val="20"/>
          <w:szCs w:val="20"/>
        </w:rPr>
        <w:t>- La mise en place de procédures d’exploitation de sécurité des systèmes ;</w:t>
      </w:r>
    </w:p>
    <w:p w14:paraId="5788D570" w14:textId="77777777" w:rsidR="00BE38B7" w:rsidRPr="00355E1D" w:rsidRDefault="00BE38B7" w:rsidP="00BE38B7">
      <w:pPr>
        <w:widowControl w:val="0"/>
        <w:autoSpaceDE w:val="0"/>
        <w:autoSpaceDN w:val="0"/>
        <w:adjustRightInd w:val="0"/>
        <w:spacing w:after="0" w:line="233" w:lineRule="exact"/>
        <w:ind w:left="117" w:right="111" w:firstLine="357"/>
        <w:jc w:val="both"/>
        <w:rPr>
          <w:rFonts w:ascii="Arial" w:hAnsi="Arial" w:cs="Arial"/>
          <w:kern w:val="0"/>
          <w:sz w:val="24"/>
          <w:szCs w:val="24"/>
        </w:rPr>
      </w:pPr>
      <w:r w:rsidRPr="00355E1D">
        <w:rPr>
          <w:rFonts w:ascii="Arial" w:hAnsi="Arial" w:cs="Arial"/>
          <w:color w:val="000000"/>
          <w:kern w:val="0"/>
          <w:sz w:val="20"/>
          <w:szCs w:val="20"/>
        </w:rPr>
        <w:t>- La collecte des journaux techniques et leur conservation selon les délais réglementaires ;</w:t>
      </w:r>
    </w:p>
    <w:p w14:paraId="3771064D"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kern w:val="0"/>
          <w:sz w:val="24"/>
          <w:szCs w:val="24"/>
        </w:rPr>
      </w:pPr>
      <w:r w:rsidRPr="00355E1D">
        <w:rPr>
          <w:rFonts w:ascii="Arial" w:hAnsi="Arial" w:cs="Arial"/>
          <w:color w:val="000000"/>
          <w:kern w:val="0"/>
          <w:sz w:val="20"/>
          <w:szCs w:val="20"/>
        </w:rPr>
        <w:t>- Une procédure visant à tester, à analyser et à évaluer régulièrement l’efficacité des mesures techniques et organisationnelles pour assurer la sécurité du traitement ;</w:t>
      </w:r>
    </w:p>
    <w:p w14:paraId="060B7EEF" w14:textId="77777777" w:rsidR="00BE38B7" w:rsidRPr="00355E1D" w:rsidRDefault="00BE38B7" w:rsidP="00BE38B7">
      <w:pPr>
        <w:widowControl w:val="0"/>
        <w:autoSpaceDE w:val="0"/>
        <w:autoSpaceDN w:val="0"/>
        <w:adjustRightInd w:val="0"/>
        <w:spacing w:after="0" w:line="233" w:lineRule="exact"/>
        <w:ind w:left="474" w:right="111"/>
        <w:jc w:val="both"/>
        <w:rPr>
          <w:rFonts w:ascii="Arial" w:hAnsi="Arial" w:cs="Arial"/>
          <w:color w:val="000000"/>
          <w:kern w:val="0"/>
          <w:sz w:val="20"/>
          <w:szCs w:val="20"/>
        </w:rPr>
      </w:pPr>
    </w:p>
    <w:p w14:paraId="02114AD4" w14:textId="77777777" w:rsidR="00BE38B7" w:rsidRPr="00355E1D" w:rsidRDefault="00BE38B7" w:rsidP="00BE38B7">
      <w:pPr>
        <w:widowControl w:val="0"/>
        <w:autoSpaceDE w:val="0"/>
        <w:autoSpaceDN w:val="0"/>
        <w:adjustRightInd w:val="0"/>
        <w:spacing w:before="60" w:after="0" w:line="240" w:lineRule="auto"/>
        <w:ind w:left="117" w:right="111"/>
        <w:jc w:val="both"/>
        <w:rPr>
          <w:rFonts w:ascii="Arial" w:hAnsi="Arial" w:cs="Arial"/>
          <w:kern w:val="0"/>
          <w:sz w:val="24"/>
          <w:szCs w:val="24"/>
        </w:rPr>
      </w:pPr>
      <w:r w:rsidRPr="00355E1D">
        <w:rPr>
          <w:rFonts w:ascii="Arial" w:hAnsi="Arial" w:cs="Arial"/>
          <w:color w:val="000000"/>
          <w:kern w:val="0"/>
          <w:sz w:val="20"/>
          <w:szCs w:val="20"/>
        </w:rPr>
        <w:t>Le sous-traitant s’engage à mettre en œuvre les mesures de sécurité prévues par le Référentiel Général de Sécurité (RGS) et le Cahier des clauses simplifiées de cybersécurité (CCSC).</w:t>
      </w:r>
    </w:p>
    <w:p w14:paraId="6C705CBD" w14:textId="77777777" w:rsidR="00BE38B7" w:rsidRPr="00355E1D" w:rsidRDefault="00BE38B7" w:rsidP="00BE38B7">
      <w:pPr>
        <w:widowControl w:val="0"/>
        <w:autoSpaceDE w:val="0"/>
        <w:autoSpaceDN w:val="0"/>
        <w:adjustRightInd w:val="0"/>
        <w:ind w:left="117" w:right="111"/>
        <w:rPr>
          <w:rFonts w:ascii="Arial" w:hAnsi="Arial" w:cs="Arial"/>
          <w:color w:val="000000"/>
          <w:kern w:val="0"/>
          <w:sz w:val="20"/>
          <w:szCs w:val="20"/>
        </w:rPr>
      </w:pPr>
    </w:p>
    <w:p w14:paraId="121BA058" w14:textId="27DFB5D8" w:rsidR="005367C2" w:rsidRPr="0038231D" w:rsidRDefault="00661D28" w:rsidP="00661D28">
      <w:pPr>
        <w:widowControl w:val="0"/>
        <w:autoSpaceDE w:val="0"/>
        <w:autoSpaceDN w:val="0"/>
        <w:adjustRightInd w:val="0"/>
        <w:spacing w:before="60" w:after="0" w:line="240" w:lineRule="auto"/>
        <w:ind w:left="117" w:right="111"/>
        <w:jc w:val="center"/>
        <w:rPr>
          <w:rFonts w:ascii="Arial" w:hAnsi="Arial" w:cs="Arial"/>
          <w:b/>
          <w:bCs/>
          <w:color w:val="86ABE6"/>
        </w:rPr>
      </w:pPr>
      <w:r w:rsidRPr="00355E1D">
        <w:rPr>
          <w:rFonts w:ascii="Arial" w:hAnsi="Arial" w:cs="Arial"/>
          <w:kern w:val="0"/>
          <w:sz w:val="24"/>
          <w:szCs w:val="24"/>
        </w:rPr>
        <w:br w:type="page"/>
      </w:r>
      <w:r w:rsidR="73B6F887" w:rsidRPr="0038231D">
        <w:rPr>
          <w:rFonts w:ascii="Arial" w:eastAsia="Calibri" w:hAnsi="Arial" w:cs="Arial"/>
          <w:b/>
          <w:bCs/>
          <w:color w:val="86ABE6"/>
          <w:sz w:val="26"/>
          <w:szCs w:val="26"/>
        </w:rPr>
        <w:lastRenderedPageBreak/>
        <w:t>ANNEXE 2 : TABLEAUX DES TEMPS D’INTERVENTION ET REPARTITION DES HONORAIRES PAR PHASES DE MISSION</w:t>
      </w:r>
    </w:p>
    <w:p w14:paraId="206B0E0B" w14:textId="7D01969D" w:rsidR="005367C2" w:rsidRPr="00355E1D" w:rsidRDefault="73B6F887" w:rsidP="00355E1D">
      <w:pPr>
        <w:spacing w:before="240" w:after="0"/>
        <w:jc w:val="both"/>
        <w:rPr>
          <w:rFonts w:ascii="Arial" w:hAnsi="Arial" w:cs="Arial"/>
        </w:rPr>
      </w:pPr>
      <w:r w:rsidRPr="00355E1D">
        <w:rPr>
          <w:rFonts w:ascii="Arial" w:eastAsia="Arial" w:hAnsi="Arial" w:cs="Arial"/>
          <w:sz w:val="20"/>
          <w:szCs w:val="20"/>
        </w:rPr>
        <w:t xml:space="preserve">Acheteur : Commune de </w:t>
      </w:r>
      <w:r w:rsidR="00A959D2" w:rsidRPr="00355E1D">
        <w:rPr>
          <w:rFonts w:ascii="Arial" w:eastAsia="Arial" w:hAnsi="Arial" w:cs="Arial"/>
          <w:color w:val="000000"/>
          <w:sz w:val="20"/>
          <w:szCs w:val="20"/>
        </w:rPr>
        <w:t>La Brigue</w:t>
      </w:r>
    </w:p>
    <w:p w14:paraId="43905A3A" w14:textId="16E79466" w:rsidR="005367C2" w:rsidRPr="00355E1D" w:rsidRDefault="73B6F887" w:rsidP="00355E1D">
      <w:pPr>
        <w:spacing w:before="240" w:after="120"/>
        <w:jc w:val="center"/>
        <w:rPr>
          <w:rFonts w:ascii="Arial" w:hAnsi="Arial" w:cs="Arial"/>
        </w:rPr>
      </w:pPr>
      <w:r w:rsidRPr="00355E1D">
        <w:rPr>
          <w:rFonts w:ascii="Arial" w:eastAsia="Arial" w:hAnsi="Arial" w:cs="Arial"/>
          <w:b/>
          <w:bCs/>
          <w:sz w:val="20"/>
          <w:szCs w:val="20"/>
        </w:rPr>
        <w:t xml:space="preserve">Tableau 1 : Décomposition du temps prévisionnel d'intervention </w:t>
      </w:r>
      <w:r w:rsidRPr="00355E1D">
        <w:rPr>
          <w:rFonts w:ascii="Arial" w:eastAsia="Arial" w:hAnsi="Arial" w:cs="Arial"/>
          <w:i/>
          <w:iCs/>
          <w:sz w:val="20"/>
          <w:szCs w:val="20"/>
        </w:rPr>
        <w:t>(en jours)</w:t>
      </w:r>
    </w:p>
    <w:p w14:paraId="3B475B77" w14:textId="1C08E12C" w:rsidR="005367C2" w:rsidRPr="00355E1D" w:rsidRDefault="73B6F887" w:rsidP="00661D28">
      <w:pPr>
        <w:spacing w:after="120"/>
        <w:jc w:val="both"/>
        <w:rPr>
          <w:rFonts w:ascii="Arial" w:hAnsi="Arial" w:cs="Arial"/>
        </w:rPr>
      </w:pPr>
      <w:r w:rsidRPr="00355E1D">
        <w:rPr>
          <w:rFonts w:ascii="Arial" w:eastAsia="Arial" w:hAnsi="Arial" w:cs="Arial"/>
          <w:sz w:val="20"/>
          <w:szCs w:val="20"/>
        </w:rPr>
        <w:t>La qualification des personnels et les temps prévisionnels d'intervention sont déterminés en fonction des difficultés prévisibles de l'opération.</w:t>
      </w:r>
    </w:p>
    <w:tbl>
      <w:tblPr>
        <w:tblW w:w="0" w:type="auto"/>
        <w:tblInd w:w="55" w:type="dxa"/>
        <w:tblLayout w:type="fixed"/>
        <w:tblLook w:val="06A0" w:firstRow="1" w:lastRow="0" w:firstColumn="1" w:lastColumn="0" w:noHBand="1" w:noVBand="1"/>
      </w:tblPr>
      <w:tblGrid>
        <w:gridCol w:w="3395"/>
        <w:gridCol w:w="1418"/>
        <w:gridCol w:w="1275"/>
        <w:gridCol w:w="1134"/>
        <w:gridCol w:w="1560"/>
      </w:tblGrid>
      <w:tr w:rsidR="4D742164" w:rsidRPr="00355E1D" w14:paraId="3596988D" w14:textId="77777777" w:rsidTr="00661D28">
        <w:trPr>
          <w:trHeight w:val="300"/>
        </w:trPr>
        <w:tc>
          <w:tcPr>
            <w:tcW w:w="3395"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tcPr>
          <w:p w14:paraId="2EED9A9D" w14:textId="418FC730" w:rsidR="4D742164" w:rsidRPr="00355E1D" w:rsidRDefault="4D742164" w:rsidP="4D742164">
            <w:pPr>
              <w:spacing w:after="200" w:line="276" w:lineRule="auto"/>
              <w:jc w:val="center"/>
              <w:rPr>
                <w:rFonts w:ascii="Arial" w:hAnsi="Arial" w:cs="Arial"/>
              </w:rPr>
            </w:pPr>
            <w:r w:rsidRPr="00355E1D">
              <w:rPr>
                <w:rFonts w:ascii="Arial" w:eastAsia="Arial" w:hAnsi="Arial" w:cs="Arial"/>
                <w:i/>
                <w:iCs/>
                <w:color w:val="000000"/>
                <w:sz w:val="20"/>
                <w:szCs w:val="20"/>
              </w:rPr>
              <w:t>Phase de mission</w:t>
            </w:r>
          </w:p>
        </w:tc>
        <w:tc>
          <w:tcPr>
            <w:tcW w:w="1418" w:type="dxa"/>
            <w:tcBorders>
              <w:top w:val="single" w:sz="12" w:space="0" w:color="000000"/>
              <w:left w:val="nil"/>
              <w:bottom w:val="single" w:sz="8" w:space="0" w:color="000000"/>
              <w:right w:val="single" w:sz="8" w:space="0" w:color="000000"/>
            </w:tcBorders>
            <w:shd w:val="clear" w:color="auto" w:fill="FFFFCA"/>
            <w:tcMar>
              <w:left w:w="70" w:type="dxa"/>
              <w:right w:w="70" w:type="dxa"/>
            </w:tcMar>
          </w:tcPr>
          <w:p w14:paraId="5A86B6AA" w14:textId="796A64EF" w:rsidR="4D742164" w:rsidRPr="00355E1D" w:rsidRDefault="4D742164" w:rsidP="4D742164">
            <w:pPr>
              <w:spacing w:after="200" w:line="276" w:lineRule="auto"/>
              <w:jc w:val="center"/>
              <w:rPr>
                <w:rFonts w:ascii="Arial" w:hAnsi="Arial" w:cs="Arial"/>
              </w:rPr>
            </w:pPr>
            <w:r w:rsidRPr="00355E1D">
              <w:rPr>
                <w:rFonts w:ascii="Arial" w:eastAsia="Arial" w:hAnsi="Arial" w:cs="Arial"/>
                <w:i/>
                <w:iCs/>
                <w:color w:val="000000"/>
                <w:sz w:val="20"/>
                <w:szCs w:val="20"/>
              </w:rPr>
              <w:t>Spécialiste de haut niveau</w:t>
            </w:r>
          </w:p>
        </w:tc>
        <w:tc>
          <w:tcPr>
            <w:tcW w:w="1275" w:type="dxa"/>
            <w:tcBorders>
              <w:top w:val="single" w:sz="12" w:space="0" w:color="000000"/>
              <w:left w:val="single" w:sz="8" w:space="0" w:color="000000"/>
              <w:bottom w:val="single" w:sz="8" w:space="0" w:color="000000"/>
              <w:right w:val="single" w:sz="8" w:space="0" w:color="000000"/>
            </w:tcBorders>
            <w:shd w:val="clear" w:color="auto" w:fill="FFFFCA"/>
            <w:tcMar>
              <w:left w:w="70" w:type="dxa"/>
              <w:right w:w="70" w:type="dxa"/>
            </w:tcMar>
          </w:tcPr>
          <w:p w14:paraId="250E4114" w14:textId="2C32C0E4" w:rsidR="4D742164" w:rsidRPr="00355E1D" w:rsidRDefault="4D742164" w:rsidP="4D742164">
            <w:pPr>
              <w:spacing w:after="200" w:line="276" w:lineRule="auto"/>
              <w:jc w:val="center"/>
              <w:rPr>
                <w:rFonts w:ascii="Arial" w:hAnsi="Arial" w:cs="Arial"/>
              </w:rPr>
            </w:pPr>
            <w:r w:rsidRPr="00355E1D">
              <w:rPr>
                <w:rFonts w:ascii="Arial" w:eastAsia="Arial" w:hAnsi="Arial" w:cs="Arial"/>
                <w:i/>
                <w:iCs/>
                <w:color w:val="000000"/>
                <w:sz w:val="20"/>
                <w:szCs w:val="20"/>
              </w:rPr>
              <w:t>Ingénieur</w:t>
            </w:r>
          </w:p>
        </w:tc>
        <w:tc>
          <w:tcPr>
            <w:tcW w:w="1134" w:type="dxa"/>
            <w:tcBorders>
              <w:top w:val="single" w:sz="12" w:space="0" w:color="000000"/>
              <w:left w:val="single" w:sz="8" w:space="0" w:color="000000"/>
              <w:bottom w:val="single" w:sz="8" w:space="0" w:color="000000"/>
              <w:right w:val="single" w:sz="8" w:space="0" w:color="000000"/>
            </w:tcBorders>
            <w:shd w:val="clear" w:color="auto" w:fill="FFFFCA"/>
            <w:tcMar>
              <w:left w:w="70" w:type="dxa"/>
              <w:right w:w="70" w:type="dxa"/>
            </w:tcMar>
          </w:tcPr>
          <w:p w14:paraId="16E8E1F0" w14:textId="53F6771D" w:rsidR="4D742164" w:rsidRPr="00355E1D" w:rsidRDefault="4D742164" w:rsidP="4D742164">
            <w:pPr>
              <w:spacing w:after="200" w:line="276" w:lineRule="auto"/>
              <w:jc w:val="center"/>
              <w:rPr>
                <w:rFonts w:ascii="Arial" w:hAnsi="Arial" w:cs="Arial"/>
              </w:rPr>
            </w:pPr>
            <w:r w:rsidRPr="00355E1D">
              <w:rPr>
                <w:rFonts w:ascii="Arial" w:eastAsia="Arial" w:hAnsi="Arial" w:cs="Arial"/>
                <w:i/>
                <w:iCs/>
                <w:color w:val="000000"/>
                <w:sz w:val="20"/>
                <w:szCs w:val="20"/>
              </w:rPr>
              <w:t>Technicien</w:t>
            </w:r>
          </w:p>
        </w:tc>
        <w:tc>
          <w:tcPr>
            <w:tcW w:w="1560" w:type="dxa"/>
            <w:tcBorders>
              <w:top w:val="single" w:sz="12" w:space="0" w:color="000000"/>
              <w:left w:val="single" w:sz="8" w:space="0" w:color="000000"/>
              <w:bottom w:val="single" w:sz="8" w:space="0" w:color="808080"/>
              <w:right w:val="single" w:sz="8" w:space="0" w:color="000000"/>
            </w:tcBorders>
            <w:shd w:val="clear" w:color="auto" w:fill="FFFFCA"/>
            <w:tcMar>
              <w:left w:w="70" w:type="dxa"/>
              <w:right w:w="70" w:type="dxa"/>
            </w:tcMar>
          </w:tcPr>
          <w:p w14:paraId="5D58DDA2" w14:textId="1B7C7D53" w:rsidR="4D742164" w:rsidRPr="00355E1D" w:rsidRDefault="4D742164" w:rsidP="4D742164">
            <w:pPr>
              <w:spacing w:after="200" w:line="276" w:lineRule="auto"/>
              <w:jc w:val="center"/>
              <w:rPr>
                <w:rFonts w:ascii="Arial" w:hAnsi="Arial" w:cs="Arial"/>
              </w:rPr>
            </w:pPr>
            <w:r w:rsidRPr="00355E1D">
              <w:rPr>
                <w:rFonts w:ascii="Arial" w:eastAsia="Arial" w:hAnsi="Arial" w:cs="Arial"/>
                <w:i/>
                <w:iCs/>
                <w:color w:val="000000"/>
                <w:sz w:val="20"/>
                <w:szCs w:val="20"/>
              </w:rPr>
              <w:t>Total</w:t>
            </w:r>
          </w:p>
        </w:tc>
      </w:tr>
      <w:tr w:rsidR="4D742164" w:rsidRPr="00355E1D" w14:paraId="79AF08E3"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1F51FEBE" w14:textId="6F7D80BB" w:rsidR="4D742164" w:rsidRPr="00355E1D" w:rsidRDefault="4D742164" w:rsidP="4D742164">
            <w:pPr>
              <w:spacing w:after="200" w:line="276" w:lineRule="auto"/>
              <w:rPr>
                <w:rFonts w:ascii="Arial" w:hAnsi="Arial" w:cs="Arial"/>
              </w:rPr>
            </w:pPr>
            <w:r w:rsidRPr="00355E1D">
              <w:rPr>
                <w:rFonts w:ascii="Arial" w:eastAsia="Arial" w:hAnsi="Arial" w:cs="Arial"/>
                <w:i/>
                <w:iCs/>
                <w:sz w:val="20"/>
                <w:szCs w:val="20"/>
              </w:rPr>
              <w:t>Prix unitaire HT ½ jour</w:t>
            </w:r>
          </w:p>
        </w:tc>
        <w:tc>
          <w:tcPr>
            <w:tcW w:w="1418" w:type="dxa"/>
            <w:tcBorders>
              <w:top w:val="single" w:sz="8" w:space="0" w:color="000000"/>
              <w:left w:val="nil"/>
              <w:bottom w:val="single" w:sz="8" w:space="0" w:color="000000"/>
              <w:right w:val="single" w:sz="8" w:space="0" w:color="000000"/>
            </w:tcBorders>
            <w:tcMar>
              <w:left w:w="70" w:type="dxa"/>
              <w:right w:w="70" w:type="dxa"/>
            </w:tcMar>
            <w:vAlign w:val="center"/>
          </w:tcPr>
          <w:p w14:paraId="5D8ED511" w14:textId="4E27254A"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AFBBA8B" w14:textId="261E3A0F"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134"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245CD54D" w14:textId="3B207A29"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560" w:type="dxa"/>
            <w:tcBorders>
              <w:top w:val="single" w:sz="8" w:space="0" w:color="808080"/>
              <w:left w:val="single" w:sz="8" w:space="0" w:color="808080"/>
              <w:bottom w:val="single" w:sz="8" w:space="0" w:color="808080"/>
              <w:right w:val="single" w:sz="8" w:space="0" w:color="808080"/>
            </w:tcBorders>
            <w:shd w:val="clear" w:color="auto" w:fill="B3B3B3"/>
            <w:tcMar>
              <w:left w:w="70" w:type="dxa"/>
              <w:right w:w="70" w:type="dxa"/>
            </w:tcMar>
            <w:vAlign w:val="center"/>
          </w:tcPr>
          <w:p w14:paraId="2009575A" w14:textId="46F1F839"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r>
      <w:tr w:rsidR="4D742164" w:rsidRPr="00355E1D" w14:paraId="4D5BBC03"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3B9B59A1" w14:textId="14F4AD3E" w:rsidR="4D742164" w:rsidRPr="00355E1D" w:rsidRDefault="4D742164" w:rsidP="4D742164">
            <w:pPr>
              <w:spacing w:after="200" w:line="276" w:lineRule="auto"/>
              <w:rPr>
                <w:rFonts w:ascii="Arial" w:hAnsi="Arial" w:cs="Arial"/>
              </w:rPr>
            </w:pPr>
            <w:r w:rsidRPr="00355E1D">
              <w:rPr>
                <w:rFonts w:ascii="Arial" w:eastAsia="Arial" w:hAnsi="Arial" w:cs="Arial"/>
                <w:i/>
                <w:iCs/>
                <w:sz w:val="20"/>
                <w:szCs w:val="20"/>
              </w:rPr>
              <w:t>Prix unitaire HT/ jour</w:t>
            </w:r>
          </w:p>
        </w:tc>
        <w:tc>
          <w:tcPr>
            <w:tcW w:w="1418" w:type="dxa"/>
            <w:tcBorders>
              <w:top w:val="single" w:sz="8" w:space="0" w:color="000000"/>
              <w:left w:val="nil"/>
              <w:bottom w:val="single" w:sz="8" w:space="0" w:color="000000"/>
              <w:right w:val="single" w:sz="8" w:space="0" w:color="000000"/>
            </w:tcBorders>
            <w:tcMar>
              <w:left w:w="70" w:type="dxa"/>
              <w:right w:w="70" w:type="dxa"/>
            </w:tcMar>
            <w:vAlign w:val="center"/>
          </w:tcPr>
          <w:p w14:paraId="43CA156A" w14:textId="6D8D0936"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18A4C62" w14:textId="326F9D3D"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134"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495503CB" w14:textId="3F593F67"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c>
          <w:tcPr>
            <w:tcW w:w="1560" w:type="dxa"/>
            <w:tcBorders>
              <w:top w:val="single" w:sz="8" w:space="0" w:color="808080"/>
              <w:left w:val="single" w:sz="8" w:space="0" w:color="808080"/>
              <w:bottom w:val="single" w:sz="8" w:space="0" w:color="000000"/>
              <w:right w:val="single" w:sz="8" w:space="0" w:color="808080"/>
            </w:tcBorders>
            <w:shd w:val="clear" w:color="auto" w:fill="B3B3B3"/>
            <w:tcMar>
              <w:left w:w="70" w:type="dxa"/>
              <w:right w:w="70" w:type="dxa"/>
            </w:tcMar>
            <w:vAlign w:val="center"/>
          </w:tcPr>
          <w:p w14:paraId="504F75CD" w14:textId="475A290D" w:rsidR="4D742164" w:rsidRPr="00355E1D" w:rsidRDefault="4D742164" w:rsidP="4D742164">
            <w:pPr>
              <w:spacing w:after="200" w:line="276" w:lineRule="auto"/>
              <w:jc w:val="center"/>
              <w:rPr>
                <w:rFonts w:ascii="Arial" w:hAnsi="Arial" w:cs="Arial"/>
              </w:rPr>
            </w:pPr>
            <w:r w:rsidRPr="00355E1D">
              <w:rPr>
                <w:rFonts w:ascii="Arial" w:eastAsia="Arial" w:hAnsi="Arial" w:cs="Arial"/>
                <w:sz w:val="20"/>
                <w:szCs w:val="20"/>
              </w:rPr>
              <w:t xml:space="preserve"> </w:t>
            </w:r>
          </w:p>
        </w:tc>
      </w:tr>
      <w:tr w:rsidR="4D742164" w:rsidRPr="00355E1D" w14:paraId="78D7C298" w14:textId="77777777" w:rsidTr="00661D28">
        <w:trPr>
          <w:trHeight w:val="570"/>
        </w:trPr>
        <w:tc>
          <w:tcPr>
            <w:tcW w:w="8782" w:type="dxa"/>
            <w:gridSpan w:val="5"/>
            <w:tcBorders>
              <w:top w:val="single" w:sz="8" w:space="0" w:color="000000"/>
              <w:left w:val="single" w:sz="8" w:space="0" w:color="000000"/>
              <w:bottom w:val="single" w:sz="8" w:space="0" w:color="000000"/>
              <w:right w:val="single" w:sz="8" w:space="0" w:color="000000"/>
            </w:tcBorders>
            <w:tcMar>
              <w:left w:w="70" w:type="dxa"/>
              <w:right w:w="70" w:type="dxa"/>
            </w:tcMar>
          </w:tcPr>
          <w:p w14:paraId="615D8F22" w14:textId="10899201" w:rsidR="4D742164" w:rsidRPr="00355E1D" w:rsidRDefault="738F28C6" w:rsidP="1F5E516C">
            <w:pPr>
              <w:spacing w:after="0"/>
              <w:ind w:left="284"/>
              <w:rPr>
                <w:rFonts w:ascii="Arial" w:eastAsia="Arial" w:hAnsi="Arial" w:cs="Arial"/>
                <w:b/>
                <w:bCs/>
                <w:i/>
                <w:iCs/>
                <w:sz w:val="20"/>
                <w:szCs w:val="20"/>
              </w:rPr>
            </w:pPr>
            <w:r w:rsidRPr="00355E1D">
              <w:rPr>
                <w:rFonts w:ascii="Arial" w:eastAsia="Arial" w:hAnsi="Arial" w:cs="Arial"/>
                <w:b/>
                <w:bCs/>
                <w:i/>
                <w:iCs/>
                <w:sz w:val="20"/>
                <w:szCs w:val="20"/>
              </w:rPr>
              <w:t>Missions de base et complémentaires</w:t>
            </w:r>
          </w:p>
        </w:tc>
      </w:tr>
      <w:tr w:rsidR="4D742164" w:rsidRPr="00355E1D" w14:paraId="52B08ACE"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11C11553" w14:textId="6C1BD62F" w:rsidR="4D742164" w:rsidRPr="00355E1D" w:rsidRDefault="738F28C6" w:rsidP="1F5E516C">
            <w:pPr>
              <w:pStyle w:val="Paragraphedeliste"/>
              <w:numPr>
                <w:ilvl w:val="0"/>
                <w:numId w:val="2"/>
              </w:numPr>
              <w:ind w:left="284" w:hanging="284"/>
              <w:rPr>
                <w:rFonts w:ascii="Arial" w:eastAsia="Arial" w:hAnsi="Arial" w:cs="Arial"/>
                <w:sz w:val="20"/>
                <w:szCs w:val="20"/>
              </w:rPr>
            </w:pPr>
            <w:r w:rsidRPr="00355E1D">
              <w:rPr>
                <w:rFonts w:ascii="Arial" w:eastAsia="Arial" w:hAnsi="Arial" w:cs="Arial"/>
                <w:sz w:val="20"/>
                <w:szCs w:val="20"/>
              </w:rPr>
              <w:t>Conception</w:t>
            </w:r>
          </w:p>
        </w:tc>
        <w:tc>
          <w:tcPr>
            <w:tcW w:w="1418" w:type="dxa"/>
            <w:tcBorders>
              <w:top w:val="nil"/>
              <w:left w:val="nil"/>
              <w:bottom w:val="single" w:sz="8" w:space="0" w:color="000000"/>
              <w:right w:val="single" w:sz="8" w:space="0" w:color="000000"/>
            </w:tcBorders>
            <w:tcMar>
              <w:left w:w="70" w:type="dxa"/>
              <w:right w:w="70" w:type="dxa"/>
            </w:tcMar>
            <w:vAlign w:val="center"/>
          </w:tcPr>
          <w:p w14:paraId="349DD437" w14:textId="382B0DDE"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275" w:type="dxa"/>
            <w:tcBorders>
              <w:top w:val="nil"/>
              <w:left w:val="single" w:sz="8" w:space="0" w:color="000000"/>
              <w:bottom w:val="single" w:sz="8" w:space="0" w:color="000000"/>
              <w:right w:val="single" w:sz="8" w:space="0" w:color="000000"/>
            </w:tcBorders>
            <w:tcMar>
              <w:left w:w="70" w:type="dxa"/>
              <w:right w:w="70" w:type="dxa"/>
            </w:tcMar>
            <w:vAlign w:val="center"/>
          </w:tcPr>
          <w:p w14:paraId="089F9C9C" w14:textId="49BDE633"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134" w:type="dxa"/>
            <w:tcBorders>
              <w:top w:val="nil"/>
              <w:left w:val="single" w:sz="8" w:space="0" w:color="000000"/>
              <w:bottom w:val="single" w:sz="8" w:space="0" w:color="000000"/>
              <w:right w:val="single" w:sz="8" w:space="0" w:color="000000"/>
            </w:tcBorders>
            <w:tcMar>
              <w:left w:w="70" w:type="dxa"/>
              <w:right w:w="70" w:type="dxa"/>
            </w:tcMar>
            <w:vAlign w:val="center"/>
          </w:tcPr>
          <w:p w14:paraId="2406F1BF" w14:textId="6A600B22"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560" w:type="dxa"/>
            <w:tcBorders>
              <w:top w:val="nil"/>
              <w:left w:val="single" w:sz="8" w:space="0" w:color="000000"/>
              <w:bottom w:val="single" w:sz="8" w:space="0" w:color="000000"/>
              <w:right w:val="single" w:sz="8" w:space="0" w:color="000000"/>
            </w:tcBorders>
            <w:tcMar>
              <w:left w:w="70" w:type="dxa"/>
              <w:right w:w="70" w:type="dxa"/>
            </w:tcMar>
            <w:vAlign w:val="center"/>
          </w:tcPr>
          <w:p w14:paraId="0BD6BE7E" w14:textId="1BC9D654"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r>
      <w:tr w:rsidR="4D742164" w:rsidRPr="00355E1D" w14:paraId="57CE72FB"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24B3C5C6" w14:textId="3FE3EFBD" w:rsidR="4D742164" w:rsidRPr="00355E1D" w:rsidRDefault="738F28C6" w:rsidP="1F5E516C">
            <w:pPr>
              <w:pStyle w:val="Paragraphedeliste"/>
              <w:numPr>
                <w:ilvl w:val="0"/>
                <w:numId w:val="2"/>
              </w:numPr>
              <w:ind w:left="284" w:hanging="284"/>
              <w:rPr>
                <w:rFonts w:ascii="Arial" w:eastAsia="Arial" w:hAnsi="Arial" w:cs="Arial"/>
                <w:sz w:val="20"/>
                <w:szCs w:val="20"/>
              </w:rPr>
            </w:pPr>
            <w:r w:rsidRPr="00355E1D">
              <w:rPr>
                <w:rFonts w:ascii="Arial" w:eastAsia="Arial" w:hAnsi="Arial" w:cs="Arial"/>
                <w:sz w:val="20"/>
                <w:szCs w:val="20"/>
              </w:rPr>
              <w:t>Documents d’exécution</w:t>
            </w:r>
          </w:p>
        </w:tc>
        <w:tc>
          <w:tcPr>
            <w:tcW w:w="1418" w:type="dxa"/>
            <w:tcBorders>
              <w:top w:val="single" w:sz="8" w:space="0" w:color="000000"/>
              <w:left w:val="nil"/>
              <w:bottom w:val="single" w:sz="8" w:space="0" w:color="000000"/>
              <w:right w:val="single" w:sz="8" w:space="0" w:color="000000"/>
            </w:tcBorders>
            <w:tcMar>
              <w:left w:w="70" w:type="dxa"/>
              <w:right w:w="70" w:type="dxa"/>
            </w:tcMar>
          </w:tcPr>
          <w:p w14:paraId="6EA735FA" w14:textId="6FBE7934"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5EC339A6" w14:textId="13790128"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tcMar>
              <w:left w:w="70" w:type="dxa"/>
              <w:right w:w="70" w:type="dxa"/>
            </w:tcMar>
          </w:tcPr>
          <w:p w14:paraId="0CA89483" w14:textId="7D95C3D3"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560" w:type="dxa"/>
            <w:tcBorders>
              <w:top w:val="single" w:sz="8" w:space="0" w:color="000000"/>
              <w:left w:val="single" w:sz="8" w:space="0" w:color="000000"/>
              <w:bottom w:val="single" w:sz="8" w:space="0" w:color="000000"/>
              <w:right w:val="single" w:sz="8" w:space="0" w:color="000000"/>
            </w:tcBorders>
            <w:tcMar>
              <w:left w:w="70" w:type="dxa"/>
              <w:right w:w="70" w:type="dxa"/>
            </w:tcMar>
          </w:tcPr>
          <w:p w14:paraId="6AADCFB9" w14:textId="4FB2AEE9"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r>
      <w:tr w:rsidR="4D742164" w:rsidRPr="00355E1D" w14:paraId="12FAD22F"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12F804FB" w14:textId="5AC5C2D0" w:rsidR="4D742164" w:rsidRPr="00355E1D" w:rsidRDefault="738F28C6" w:rsidP="1F5E516C">
            <w:pPr>
              <w:pStyle w:val="Paragraphedeliste"/>
              <w:numPr>
                <w:ilvl w:val="0"/>
                <w:numId w:val="2"/>
              </w:numPr>
              <w:ind w:left="284" w:hanging="284"/>
              <w:rPr>
                <w:rFonts w:ascii="Arial" w:eastAsia="Arial" w:hAnsi="Arial" w:cs="Arial"/>
                <w:sz w:val="20"/>
                <w:szCs w:val="20"/>
              </w:rPr>
            </w:pPr>
            <w:r w:rsidRPr="00355E1D">
              <w:rPr>
                <w:rFonts w:ascii="Arial" w:eastAsia="Arial" w:hAnsi="Arial" w:cs="Arial"/>
                <w:sz w:val="20"/>
                <w:szCs w:val="20"/>
              </w:rPr>
              <w:t>Chantier</w:t>
            </w:r>
          </w:p>
        </w:tc>
        <w:tc>
          <w:tcPr>
            <w:tcW w:w="1418" w:type="dxa"/>
            <w:tcBorders>
              <w:top w:val="single" w:sz="8" w:space="0" w:color="000000"/>
              <w:left w:val="nil"/>
              <w:bottom w:val="single" w:sz="8" w:space="0" w:color="000000"/>
              <w:right w:val="single" w:sz="8" w:space="0" w:color="000000"/>
            </w:tcBorders>
            <w:tcMar>
              <w:left w:w="70" w:type="dxa"/>
              <w:right w:w="70" w:type="dxa"/>
            </w:tcMar>
          </w:tcPr>
          <w:p w14:paraId="44B6FCED" w14:textId="72CD9883"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7A704F39" w14:textId="581964C4"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tcMar>
              <w:left w:w="70" w:type="dxa"/>
              <w:right w:w="70" w:type="dxa"/>
            </w:tcMar>
          </w:tcPr>
          <w:p w14:paraId="2E251D03" w14:textId="0C865833"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560" w:type="dxa"/>
            <w:tcBorders>
              <w:top w:val="single" w:sz="8" w:space="0" w:color="000000"/>
              <w:left w:val="single" w:sz="8" w:space="0" w:color="000000"/>
              <w:bottom w:val="single" w:sz="8" w:space="0" w:color="000000"/>
              <w:right w:val="single" w:sz="8" w:space="0" w:color="000000"/>
            </w:tcBorders>
            <w:tcMar>
              <w:left w:w="70" w:type="dxa"/>
              <w:right w:w="70" w:type="dxa"/>
            </w:tcMar>
          </w:tcPr>
          <w:p w14:paraId="78E7317F" w14:textId="0A8DDBBA"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r>
      <w:tr w:rsidR="4D742164" w:rsidRPr="00355E1D" w14:paraId="0B444D9D"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4D25F5B1" w14:textId="0DACA78E" w:rsidR="4D742164" w:rsidRPr="00355E1D" w:rsidRDefault="738F28C6" w:rsidP="1F5E516C">
            <w:pPr>
              <w:pStyle w:val="Paragraphedeliste"/>
              <w:numPr>
                <w:ilvl w:val="0"/>
                <w:numId w:val="2"/>
              </w:numPr>
              <w:ind w:left="284" w:hanging="284"/>
              <w:rPr>
                <w:rFonts w:ascii="Arial" w:eastAsia="Arial" w:hAnsi="Arial" w:cs="Arial"/>
                <w:sz w:val="20"/>
                <w:szCs w:val="20"/>
              </w:rPr>
            </w:pPr>
            <w:r w:rsidRPr="00355E1D">
              <w:rPr>
                <w:rFonts w:ascii="Arial" w:eastAsia="Arial" w:hAnsi="Arial" w:cs="Arial"/>
                <w:sz w:val="20"/>
                <w:szCs w:val="20"/>
              </w:rPr>
              <w:t>Vérifications finales</w:t>
            </w:r>
          </w:p>
        </w:tc>
        <w:tc>
          <w:tcPr>
            <w:tcW w:w="1418" w:type="dxa"/>
            <w:tcBorders>
              <w:top w:val="single" w:sz="8" w:space="0" w:color="000000"/>
              <w:left w:val="nil"/>
              <w:bottom w:val="single" w:sz="8" w:space="0" w:color="000000"/>
              <w:right w:val="single" w:sz="8" w:space="0" w:color="000000"/>
            </w:tcBorders>
            <w:tcMar>
              <w:left w:w="70" w:type="dxa"/>
              <w:right w:w="70" w:type="dxa"/>
            </w:tcMar>
          </w:tcPr>
          <w:p w14:paraId="1AEDFD85" w14:textId="70254013"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24F5E670" w14:textId="14CE8711"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tcMar>
              <w:left w:w="70" w:type="dxa"/>
              <w:right w:w="70" w:type="dxa"/>
            </w:tcMar>
          </w:tcPr>
          <w:p w14:paraId="5A65039B" w14:textId="58BA9C02"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560" w:type="dxa"/>
            <w:tcBorders>
              <w:top w:val="single" w:sz="8" w:space="0" w:color="000000"/>
              <w:left w:val="single" w:sz="8" w:space="0" w:color="000000"/>
              <w:bottom w:val="single" w:sz="8" w:space="0" w:color="000000"/>
              <w:right w:val="single" w:sz="8" w:space="0" w:color="000000"/>
            </w:tcBorders>
            <w:tcMar>
              <w:left w:w="70" w:type="dxa"/>
              <w:right w:w="70" w:type="dxa"/>
            </w:tcMar>
          </w:tcPr>
          <w:p w14:paraId="6E3F5377" w14:textId="7EE0F5B1"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r>
      <w:tr w:rsidR="4D742164" w:rsidRPr="00355E1D" w14:paraId="0A11E628"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68A70F03" w14:textId="5D406824" w:rsidR="4D742164" w:rsidRPr="00355E1D" w:rsidRDefault="738F28C6" w:rsidP="1F5E516C">
            <w:pPr>
              <w:pStyle w:val="Paragraphedeliste"/>
              <w:numPr>
                <w:ilvl w:val="0"/>
                <w:numId w:val="2"/>
              </w:numPr>
              <w:ind w:left="284" w:hanging="284"/>
              <w:rPr>
                <w:rFonts w:ascii="Arial" w:eastAsia="Arial" w:hAnsi="Arial" w:cs="Arial"/>
                <w:sz w:val="20"/>
                <w:szCs w:val="20"/>
              </w:rPr>
            </w:pPr>
            <w:r w:rsidRPr="00355E1D">
              <w:rPr>
                <w:rFonts w:ascii="Arial" w:eastAsia="Arial" w:hAnsi="Arial" w:cs="Arial"/>
                <w:sz w:val="20"/>
                <w:szCs w:val="20"/>
              </w:rPr>
              <w:t>Période de garantie de parfait achèvement</w:t>
            </w:r>
          </w:p>
        </w:tc>
        <w:tc>
          <w:tcPr>
            <w:tcW w:w="1418" w:type="dxa"/>
            <w:tcBorders>
              <w:top w:val="single" w:sz="8" w:space="0" w:color="000000"/>
              <w:left w:val="nil"/>
              <w:bottom w:val="single" w:sz="8" w:space="0" w:color="000000"/>
              <w:right w:val="single" w:sz="8" w:space="0" w:color="000000"/>
            </w:tcBorders>
            <w:tcMar>
              <w:left w:w="70" w:type="dxa"/>
              <w:right w:w="70" w:type="dxa"/>
            </w:tcMar>
          </w:tcPr>
          <w:p w14:paraId="110FC901" w14:textId="7B04CF34"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0A7E7377" w14:textId="2716F014"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tcMar>
              <w:left w:w="70" w:type="dxa"/>
              <w:right w:w="70" w:type="dxa"/>
            </w:tcMar>
          </w:tcPr>
          <w:p w14:paraId="5C790224" w14:textId="556231AD"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c>
          <w:tcPr>
            <w:tcW w:w="1560" w:type="dxa"/>
            <w:tcBorders>
              <w:top w:val="single" w:sz="8" w:space="0" w:color="000000"/>
              <w:left w:val="single" w:sz="8" w:space="0" w:color="000000"/>
              <w:bottom w:val="single" w:sz="8" w:space="0" w:color="000000"/>
              <w:right w:val="single" w:sz="8" w:space="0" w:color="000000"/>
            </w:tcBorders>
            <w:tcMar>
              <w:left w:w="70" w:type="dxa"/>
              <w:right w:w="70" w:type="dxa"/>
            </w:tcMar>
          </w:tcPr>
          <w:p w14:paraId="1153BC79" w14:textId="12E59099" w:rsidR="4D742164" w:rsidRPr="00355E1D" w:rsidRDefault="738F28C6" w:rsidP="1F5E516C">
            <w:pPr>
              <w:spacing w:after="200" w:line="276" w:lineRule="auto"/>
              <w:jc w:val="center"/>
              <w:rPr>
                <w:rFonts w:ascii="Arial" w:eastAsia="Arial" w:hAnsi="Arial" w:cs="Arial"/>
                <w:b/>
                <w:bCs/>
                <w:sz w:val="20"/>
                <w:szCs w:val="20"/>
              </w:rPr>
            </w:pPr>
            <w:r w:rsidRPr="00355E1D">
              <w:rPr>
                <w:rFonts w:ascii="Arial" w:eastAsia="Arial" w:hAnsi="Arial" w:cs="Arial"/>
                <w:b/>
                <w:bCs/>
                <w:sz w:val="20"/>
                <w:szCs w:val="20"/>
              </w:rPr>
              <w:t xml:space="preserve">     </w:t>
            </w:r>
          </w:p>
        </w:tc>
      </w:tr>
      <w:tr w:rsidR="4D742164" w:rsidRPr="00355E1D" w14:paraId="58B269B4" w14:textId="77777777" w:rsidTr="00661D28">
        <w:trPr>
          <w:trHeight w:val="570"/>
        </w:trPr>
        <w:tc>
          <w:tcPr>
            <w:tcW w:w="339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D4AF568" w14:textId="2EE32A13" w:rsidR="4D742164" w:rsidRPr="00355E1D" w:rsidRDefault="4D742164" w:rsidP="4D742164">
            <w:pPr>
              <w:spacing w:after="200" w:line="276" w:lineRule="auto"/>
              <w:jc w:val="right"/>
              <w:rPr>
                <w:rFonts w:ascii="Arial" w:hAnsi="Arial" w:cs="Arial"/>
              </w:rPr>
            </w:pPr>
            <w:r w:rsidRPr="00355E1D">
              <w:rPr>
                <w:rFonts w:ascii="Arial" w:eastAsia="Arial" w:hAnsi="Arial" w:cs="Arial"/>
                <w:b/>
                <w:bCs/>
                <w:i/>
                <w:iCs/>
                <w:sz w:val="20"/>
                <w:szCs w:val="20"/>
              </w:rPr>
              <w:t xml:space="preserve">Total général </w:t>
            </w:r>
          </w:p>
        </w:tc>
        <w:tc>
          <w:tcPr>
            <w:tcW w:w="1418" w:type="dxa"/>
            <w:tcBorders>
              <w:top w:val="single" w:sz="8" w:space="0" w:color="000000"/>
              <w:left w:val="nil"/>
              <w:bottom w:val="single" w:sz="8" w:space="0" w:color="000000"/>
              <w:right w:val="single" w:sz="8" w:space="0" w:color="000000"/>
            </w:tcBorders>
            <w:tcMar>
              <w:left w:w="70" w:type="dxa"/>
              <w:right w:w="70" w:type="dxa"/>
            </w:tcMar>
          </w:tcPr>
          <w:p w14:paraId="1C4DA27C" w14:textId="6132CFFA" w:rsidR="4D742164" w:rsidRPr="00355E1D" w:rsidRDefault="4D742164" w:rsidP="4D742164">
            <w:pPr>
              <w:spacing w:after="200" w:line="276" w:lineRule="auto"/>
              <w:jc w:val="center"/>
              <w:rPr>
                <w:rFonts w:ascii="Arial" w:hAnsi="Arial" w:cs="Arial"/>
              </w:rPr>
            </w:pPr>
            <w:r w:rsidRPr="00355E1D">
              <w:rPr>
                <w:rFonts w:ascii="Arial" w:eastAsia="Arial" w:hAnsi="Arial" w:cs="Arial"/>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tcMar>
              <w:left w:w="70" w:type="dxa"/>
              <w:right w:w="70" w:type="dxa"/>
            </w:tcMar>
          </w:tcPr>
          <w:p w14:paraId="3C1ADBAD" w14:textId="75CC3CA5" w:rsidR="4D742164" w:rsidRPr="00355E1D" w:rsidRDefault="4D742164" w:rsidP="4D742164">
            <w:pPr>
              <w:spacing w:after="200" w:line="276" w:lineRule="auto"/>
              <w:jc w:val="center"/>
              <w:rPr>
                <w:rFonts w:ascii="Arial" w:hAnsi="Arial" w:cs="Arial"/>
              </w:rPr>
            </w:pPr>
            <w:r w:rsidRPr="00355E1D">
              <w:rPr>
                <w:rFonts w:ascii="Arial" w:eastAsia="Arial" w:hAnsi="Arial" w:cs="Arial"/>
                <w:b/>
                <w:bCs/>
                <w:sz w:val="20"/>
                <w:szCs w:val="20"/>
              </w:rPr>
              <w:t xml:space="preserve">     </w:t>
            </w:r>
          </w:p>
        </w:tc>
        <w:tc>
          <w:tcPr>
            <w:tcW w:w="1134" w:type="dxa"/>
            <w:tcBorders>
              <w:top w:val="single" w:sz="8" w:space="0" w:color="000000"/>
              <w:left w:val="single" w:sz="8" w:space="0" w:color="000000"/>
              <w:bottom w:val="single" w:sz="8" w:space="0" w:color="000000"/>
              <w:right w:val="single" w:sz="8" w:space="0" w:color="000000"/>
            </w:tcBorders>
            <w:tcMar>
              <w:left w:w="70" w:type="dxa"/>
              <w:right w:w="70" w:type="dxa"/>
            </w:tcMar>
          </w:tcPr>
          <w:p w14:paraId="6AF78BDC" w14:textId="30B7AA01" w:rsidR="4D742164" w:rsidRPr="00355E1D" w:rsidRDefault="4D742164" w:rsidP="4D742164">
            <w:pPr>
              <w:spacing w:after="200" w:line="276" w:lineRule="auto"/>
              <w:jc w:val="center"/>
              <w:rPr>
                <w:rFonts w:ascii="Arial" w:hAnsi="Arial" w:cs="Arial"/>
              </w:rPr>
            </w:pPr>
            <w:r w:rsidRPr="00355E1D">
              <w:rPr>
                <w:rFonts w:ascii="Arial" w:eastAsia="Arial" w:hAnsi="Arial" w:cs="Arial"/>
                <w:b/>
                <w:bCs/>
                <w:sz w:val="20"/>
                <w:szCs w:val="20"/>
              </w:rPr>
              <w:t xml:space="preserve">     </w:t>
            </w:r>
          </w:p>
        </w:tc>
        <w:tc>
          <w:tcPr>
            <w:tcW w:w="1560" w:type="dxa"/>
            <w:tcBorders>
              <w:top w:val="single" w:sz="8" w:space="0" w:color="000000"/>
              <w:left w:val="single" w:sz="8" w:space="0" w:color="000000"/>
              <w:bottom w:val="single" w:sz="8" w:space="0" w:color="000000"/>
              <w:right w:val="single" w:sz="8" w:space="0" w:color="000000"/>
            </w:tcBorders>
            <w:tcMar>
              <w:left w:w="70" w:type="dxa"/>
              <w:right w:w="70" w:type="dxa"/>
            </w:tcMar>
          </w:tcPr>
          <w:p w14:paraId="1D888740" w14:textId="3AA42628" w:rsidR="4D742164" w:rsidRPr="00355E1D" w:rsidRDefault="4D742164" w:rsidP="4D742164">
            <w:pPr>
              <w:spacing w:after="200" w:line="276" w:lineRule="auto"/>
              <w:jc w:val="center"/>
              <w:rPr>
                <w:rFonts w:ascii="Arial" w:hAnsi="Arial" w:cs="Arial"/>
              </w:rPr>
            </w:pPr>
            <w:r w:rsidRPr="00355E1D">
              <w:rPr>
                <w:rFonts w:ascii="Arial" w:eastAsia="Arial" w:hAnsi="Arial" w:cs="Arial"/>
                <w:b/>
                <w:bCs/>
                <w:sz w:val="20"/>
                <w:szCs w:val="20"/>
              </w:rPr>
              <w:t xml:space="preserve">     </w:t>
            </w:r>
          </w:p>
        </w:tc>
      </w:tr>
    </w:tbl>
    <w:p w14:paraId="5A4F0EB0" w14:textId="0FC5B8EE" w:rsidR="005367C2" w:rsidRPr="00355E1D" w:rsidRDefault="005367C2" w:rsidP="0038231D">
      <w:pPr>
        <w:jc w:val="center"/>
        <w:rPr>
          <w:rFonts w:ascii="Arial" w:hAnsi="Arial" w:cs="Arial"/>
        </w:rPr>
      </w:pPr>
      <w:r w:rsidRPr="00355E1D">
        <w:rPr>
          <w:rFonts w:ascii="Arial" w:hAnsi="Arial" w:cs="Arial"/>
        </w:rPr>
        <w:br w:type="page"/>
      </w:r>
      <w:r w:rsidR="26EEEF97" w:rsidRPr="00355E1D">
        <w:rPr>
          <w:rFonts w:ascii="Arial" w:eastAsia="Arial" w:hAnsi="Arial" w:cs="Arial"/>
          <w:b/>
          <w:bCs/>
          <w:sz w:val="20"/>
          <w:szCs w:val="20"/>
        </w:rPr>
        <w:lastRenderedPageBreak/>
        <w:t>Tableau 2 : Décomposition des honoraires par phase</w:t>
      </w:r>
    </w:p>
    <w:p w14:paraId="7DFF6257" w14:textId="1B8C8E50" w:rsidR="005367C2" w:rsidRPr="00355E1D" w:rsidRDefault="26EEEF97" w:rsidP="4D742164">
      <w:pPr>
        <w:spacing w:line="257" w:lineRule="auto"/>
        <w:jc w:val="center"/>
        <w:rPr>
          <w:rFonts w:ascii="Arial" w:hAnsi="Arial" w:cs="Arial"/>
        </w:rPr>
      </w:pPr>
      <w:r w:rsidRPr="00355E1D">
        <w:rPr>
          <w:rFonts w:ascii="Arial" w:eastAsia="Arial" w:hAnsi="Arial" w:cs="Arial"/>
          <w:b/>
          <w:bCs/>
          <w:sz w:val="20"/>
          <w:szCs w:val="20"/>
        </w:rPr>
        <w:t xml:space="preserve"> </w:t>
      </w:r>
    </w:p>
    <w:tbl>
      <w:tblPr>
        <w:tblW w:w="0" w:type="auto"/>
        <w:tblLayout w:type="fixed"/>
        <w:tblLook w:val="00A0" w:firstRow="1" w:lastRow="0" w:firstColumn="1" w:lastColumn="0" w:noHBand="0" w:noVBand="0"/>
      </w:tblPr>
      <w:tblGrid>
        <w:gridCol w:w="4481"/>
        <w:gridCol w:w="5277"/>
      </w:tblGrid>
      <w:tr w:rsidR="4D742164" w:rsidRPr="00355E1D" w14:paraId="6AEDD5AA" w14:textId="77777777">
        <w:trPr>
          <w:trHeight w:val="300"/>
        </w:trPr>
        <w:tc>
          <w:tcPr>
            <w:tcW w:w="4481"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tcPr>
          <w:p w14:paraId="68E2D4C1" w14:textId="23B74813" w:rsidR="4D742164" w:rsidRPr="00355E1D" w:rsidRDefault="738F28C6" w:rsidP="1F5E516C">
            <w:pPr>
              <w:spacing w:line="257" w:lineRule="auto"/>
              <w:jc w:val="center"/>
              <w:rPr>
                <w:rFonts w:ascii="Arial" w:eastAsia="Arial" w:hAnsi="Arial" w:cs="Arial"/>
                <w:i/>
                <w:iCs/>
                <w:color w:val="000000"/>
                <w:sz w:val="20"/>
                <w:szCs w:val="20"/>
              </w:rPr>
            </w:pPr>
            <w:r w:rsidRPr="00355E1D">
              <w:rPr>
                <w:rFonts w:ascii="Arial" w:eastAsia="Arial" w:hAnsi="Arial" w:cs="Arial"/>
                <w:i/>
                <w:iCs/>
                <w:color w:val="000000"/>
                <w:sz w:val="20"/>
                <w:szCs w:val="20"/>
              </w:rPr>
              <w:t>Phase de mission</w:t>
            </w:r>
          </w:p>
        </w:tc>
        <w:tc>
          <w:tcPr>
            <w:tcW w:w="5277"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tcPr>
          <w:p w14:paraId="175B5BC9" w14:textId="6A8E62A7"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Montant HT</w:t>
            </w:r>
          </w:p>
        </w:tc>
      </w:tr>
      <w:tr w:rsidR="4D742164" w:rsidRPr="00355E1D" w14:paraId="60934F24"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0DDC4CE" w14:textId="02ECF198" w:rsidR="4D742164" w:rsidRPr="00355E1D" w:rsidRDefault="738F28C6" w:rsidP="00661D28">
            <w:pPr>
              <w:spacing w:line="257" w:lineRule="auto"/>
              <w:rPr>
                <w:rFonts w:ascii="Arial" w:eastAsia="Arial" w:hAnsi="Arial" w:cs="Arial"/>
                <w:i/>
                <w:iCs/>
                <w:sz w:val="20"/>
                <w:szCs w:val="20"/>
              </w:rPr>
            </w:pPr>
            <w:r w:rsidRPr="00355E1D">
              <w:rPr>
                <w:rFonts w:ascii="Arial" w:eastAsia="Arial" w:hAnsi="Arial" w:cs="Arial"/>
                <w:i/>
                <w:iCs/>
                <w:sz w:val="20"/>
                <w:szCs w:val="20"/>
              </w:rPr>
              <w:t>1. Conception</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E1E2690" w14:textId="35262AF8"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r w:rsidR="4D742164" w:rsidRPr="00355E1D" w14:paraId="0C4DC90D"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7A73EDE" w14:textId="2F09B2EB" w:rsidR="4D742164" w:rsidRPr="00355E1D" w:rsidRDefault="738F28C6" w:rsidP="00661D28">
            <w:pPr>
              <w:spacing w:line="257" w:lineRule="auto"/>
              <w:rPr>
                <w:rFonts w:ascii="Arial" w:eastAsia="Arial" w:hAnsi="Arial" w:cs="Arial"/>
                <w:i/>
                <w:iCs/>
                <w:sz w:val="20"/>
                <w:szCs w:val="20"/>
              </w:rPr>
            </w:pPr>
            <w:r w:rsidRPr="00355E1D">
              <w:rPr>
                <w:rFonts w:ascii="Arial" w:eastAsia="Arial" w:hAnsi="Arial" w:cs="Arial"/>
                <w:i/>
                <w:iCs/>
                <w:sz w:val="20"/>
                <w:szCs w:val="20"/>
              </w:rPr>
              <w:t>2. Document d’exécution</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5349CFF" w14:textId="32FFDA87"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r w:rsidR="4D742164" w:rsidRPr="00355E1D" w14:paraId="4C5F2341"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481C2079" w14:textId="3791B18B" w:rsidR="4D742164" w:rsidRPr="00355E1D" w:rsidRDefault="738F28C6" w:rsidP="00661D28">
            <w:pPr>
              <w:spacing w:line="257" w:lineRule="auto"/>
              <w:rPr>
                <w:rFonts w:ascii="Arial" w:eastAsia="Arial" w:hAnsi="Arial" w:cs="Arial"/>
                <w:i/>
                <w:iCs/>
                <w:sz w:val="20"/>
                <w:szCs w:val="20"/>
              </w:rPr>
            </w:pPr>
            <w:r w:rsidRPr="00355E1D">
              <w:rPr>
                <w:rFonts w:ascii="Arial" w:eastAsia="Arial" w:hAnsi="Arial" w:cs="Arial"/>
                <w:i/>
                <w:iCs/>
                <w:sz w:val="20"/>
                <w:szCs w:val="20"/>
              </w:rPr>
              <w:t>3. Chantier</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5DFDAB5" w14:textId="73DA3C1A"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r w:rsidR="4D742164" w:rsidRPr="00355E1D" w14:paraId="6D40FE5A"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A94828B" w14:textId="75C6DCDE" w:rsidR="4D742164" w:rsidRPr="00355E1D" w:rsidRDefault="738F28C6" w:rsidP="00661D28">
            <w:pPr>
              <w:spacing w:line="257" w:lineRule="auto"/>
              <w:rPr>
                <w:rFonts w:ascii="Arial" w:eastAsia="Arial" w:hAnsi="Arial" w:cs="Arial"/>
                <w:i/>
                <w:iCs/>
                <w:sz w:val="20"/>
                <w:szCs w:val="20"/>
              </w:rPr>
            </w:pPr>
            <w:r w:rsidRPr="00355E1D">
              <w:rPr>
                <w:rFonts w:ascii="Arial" w:eastAsia="Arial" w:hAnsi="Arial" w:cs="Arial"/>
                <w:i/>
                <w:iCs/>
                <w:sz w:val="20"/>
                <w:szCs w:val="20"/>
              </w:rPr>
              <w:t>4. Vérification finale</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C76ADCB" w14:textId="041FC478"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r w:rsidR="4D742164" w:rsidRPr="00355E1D" w14:paraId="66B7568F"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40B6E5D9" w14:textId="36F67915" w:rsidR="4D742164" w:rsidRPr="00355E1D" w:rsidRDefault="738F28C6" w:rsidP="00661D28">
            <w:pPr>
              <w:spacing w:line="257" w:lineRule="auto"/>
              <w:rPr>
                <w:rFonts w:ascii="Arial" w:eastAsia="Arial" w:hAnsi="Arial" w:cs="Arial"/>
                <w:i/>
                <w:iCs/>
                <w:sz w:val="20"/>
                <w:szCs w:val="20"/>
              </w:rPr>
            </w:pPr>
            <w:r w:rsidRPr="00355E1D">
              <w:rPr>
                <w:rFonts w:ascii="Arial" w:eastAsia="Arial" w:hAnsi="Arial" w:cs="Arial"/>
                <w:i/>
                <w:iCs/>
                <w:sz w:val="20"/>
                <w:szCs w:val="20"/>
              </w:rPr>
              <w:t>5. Période de garantie de parfait achèvement</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22E25C3" w14:textId="78587C9C"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r w:rsidR="4D742164" w:rsidRPr="00355E1D" w14:paraId="0FFE6508" w14:textId="77777777" w:rsidTr="00661D28">
        <w:trPr>
          <w:trHeight w:val="570"/>
        </w:trPr>
        <w:tc>
          <w:tcPr>
            <w:tcW w:w="4481"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B02772A" w14:textId="2849DD77" w:rsidR="4D742164" w:rsidRPr="00355E1D" w:rsidRDefault="4D742164" w:rsidP="00661D28">
            <w:pPr>
              <w:spacing w:line="257" w:lineRule="auto"/>
              <w:rPr>
                <w:rFonts w:ascii="Arial" w:hAnsi="Arial" w:cs="Arial"/>
              </w:rPr>
            </w:pPr>
            <w:r w:rsidRPr="00355E1D">
              <w:rPr>
                <w:rFonts w:ascii="Arial" w:eastAsia="Arial" w:hAnsi="Arial" w:cs="Arial"/>
                <w:b/>
                <w:bCs/>
                <w:i/>
                <w:iCs/>
                <w:sz w:val="20"/>
                <w:szCs w:val="20"/>
              </w:rPr>
              <w:t xml:space="preserve">Total HT (Montant à reporter à l’article </w:t>
            </w:r>
            <w:r w:rsidR="20058354" w:rsidRPr="00355E1D">
              <w:rPr>
                <w:rFonts w:ascii="Arial" w:eastAsia="Arial" w:hAnsi="Arial" w:cs="Arial"/>
                <w:b/>
                <w:bCs/>
                <w:i/>
                <w:iCs/>
                <w:sz w:val="20"/>
                <w:szCs w:val="20"/>
              </w:rPr>
              <w:t>11</w:t>
            </w:r>
            <w:r w:rsidRPr="00355E1D">
              <w:rPr>
                <w:rFonts w:ascii="Arial" w:eastAsia="Arial" w:hAnsi="Arial" w:cs="Arial"/>
                <w:b/>
                <w:bCs/>
                <w:i/>
                <w:iCs/>
                <w:sz w:val="20"/>
                <w:szCs w:val="20"/>
              </w:rPr>
              <w:t xml:space="preserve"> de l’acte d’engagement)</w:t>
            </w:r>
          </w:p>
        </w:tc>
        <w:tc>
          <w:tcPr>
            <w:tcW w:w="527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18EB9B9B" w14:textId="202E7FD6" w:rsidR="4D742164" w:rsidRPr="00355E1D" w:rsidRDefault="4D742164" w:rsidP="4D742164">
            <w:pPr>
              <w:spacing w:line="257" w:lineRule="auto"/>
              <w:jc w:val="center"/>
              <w:rPr>
                <w:rFonts w:ascii="Arial" w:hAnsi="Arial" w:cs="Arial"/>
              </w:rPr>
            </w:pPr>
            <w:r w:rsidRPr="00355E1D">
              <w:rPr>
                <w:rFonts w:ascii="Arial" w:eastAsia="Arial" w:hAnsi="Arial" w:cs="Arial"/>
                <w:sz w:val="20"/>
                <w:szCs w:val="20"/>
              </w:rPr>
              <w:t xml:space="preserve">     </w:t>
            </w:r>
          </w:p>
        </w:tc>
      </w:tr>
    </w:tbl>
    <w:p w14:paraId="2C2D3F20" w14:textId="52316D78" w:rsidR="005367C2" w:rsidRPr="00355E1D" w:rsidRDefault="005367C2" w:rsidP="4D742164">
      <w:pPr>
        <w:rPr>
          <w:rFonts w:ascii="Arial" w:hAnsi="Arial" w:cs="Arial"/>
        </w:rPr>
      </w:pPr>
      <w:r w:rsidRPr="00355E1D">
        <w:rPr>
          <w:rFonts w:ascii="Arial" w:hAnsi="Arial" w:cs="Arial"/>
        </w:rPr>
        <w:br w:type="page"/>
      </w:r>
    </w:p>
    <w:p w14:paraId="051F36A2" w14:textId="59C7A524" w:rsidR="005367C2" w:rsidRPr="0038231D" w:rsidRDefault="159D5C42" w:rsidP="4D742164">
      <w:pPr>
        <w:pBdr>
          <w:bottom w:val="single" w:sz="8" w:space="1" w:color="BFBFBF"/>
        </w:pBdr>
        <w:spacing w:before="120" w:after="120" w:line="257" w:lineRule="auto"/>
        <w:ind w:left="117" w:right="111"/>
        <w:jc w:val="center"/>
        <w:rPr>
          <w:rFonts w:ascii="Arial" w:hAnsi="Arial" w:cs="Arial"/>
          <w:b/>
          <w:bCs/>
          <w:color w:val="86ABE6"/>
        </w:rPr>
      </w:pPr>
      <w:r w:rsidRPr="0038231D">
        <w:rPr>
          <w:rFonts w:ascii="Arial" w:eastAsia="Calibri" w:hAnsi="Arial" w:cs="Arial"/>
          <w:b/>
          <w:bCs/>
          <w:color w:val="86ABE6"/>
          <w:sz w:val="26"/>
          <w:szCs w:val="26"/>
        </w:rPr>
        <w:t xml:space="preserve">ANNEXE </w:t>
      </w:r>
      <w:r w:rsidR="0038231D" w:rsidRPr="0038231D">
        <w:rPr>
          <w:rFonts w:ascii="Arial" w:eastAsia="Calibri" w:hAnsi="Arial" w:cs="Arial"/>
          <w:b/>
          <w:bCs/>
          <w:color w:val="86ABE6"/>
          <w:sz w:val="26"/>
          <w:szCs w:val="26"/>
        </w:rPr>
        <w:t>3</w:t>
      </w:r>
      <w:r w:rsidRPr="0038231D">
        <w:rPr>
          <w:rFonts w:ascii="Arial" w:eastAsia="Calibri" w:hAnsi="Arial" w:cs="Arial"/>
          <w:b/>
          <w:bCs/>
          <w:color w:val="86ABE6"/>
          <w:sz w:val="26"/>
          <w:szCs w:val="26"/>
        </w:rPr>
        <w:t xml:space="preserve"> : PERSONNES AFFECTEES</w:t>
      </w:r>
    </w:p>
    <w:p w14:paraId="05064CE1" w14:textId="14E4B5D2" w:rsidR="005367C2" w:rsidRPr="00355E1D" w:rsidRDefault="159D5C42" w:rsidP="008B75D8">
      <w:pPr>
        <w:spacing w:after="0" w:line="257" w:lineRule="auto"/>
        <w:jc w:val="both"/>
        <w:rPr>
          <w:rFonts w:ascii="Arial" w:eastAsia="Arial" w:hAnsi="Arial" w:cs="Arial"/>
          <w:b/>
          <w:bCs/>
          <w:sz w:val="20"/>
          <w:szCs w:val="20"/>
        </w:rPr>
      </w:pPr>
      <w:r w:rsidRPr="00355E1D">
        <w:rPr>
          <w:rFonts w:ascii="Arial" w:eastAsia="Arial" w:hAnsi="Arial" w:cs="Arial"/>
          <w:sz w:val="20"/>
          <w:szCs w:val="20"/>
        </w:rPr>
        <w:t xml:space="preserve">Objet du marché : </w:t>
      </w:r>
      <w:r w:rsidRPr="00355E1D">
        <w:rPr>
          <w:rFonts w:ascii="Arial" w:eastAsia="Arial" w:hAnsi="Arial" w:cs="Arial"/>
          <w:b/>
          <w:bCs/>
          <w:sz w:val="20"/>
          <w:szCs w:val="20"/>
        </w:rPr>
        <w:t xml:space="preserve">Mission de contrôle technique relative à </w:t>
      </w:r>
      <w:r w:rsidR="68596A0F" w:rsidRPr="00355E1D">
        <w:rPr>
          <w:rFonts w:ascii="Arial" w:eastAsia="Arial" w:hAnsi="Arial" w:cs="Arial"/>
          <w:b/>
          <w:bCs/>
          <w:sz w:val="20"/>
          <w:szCs w:val="20"/>
        </w:rPr>
        <w:t>la préservation et la sécurisation de l’église Saint-Pierre</w:t>
      </w:r>
    </w:p>
    <w:p w14:paraId="06047E3E" w14:textId="5861A30D" w:rsidR="005367C2" w:rsidRPr="00355E1D" w:rsidRDefault="159D5C42" w:rsidP="000F14E1">
      <w:pPr>
        <w:spacing w:before="60" w:after="60" w:line="257" w:lineRule="auto"/>
        <w:rPr>
          <w:rFonts w:ascii="Arial" w:hAnsi="Arial" w:cs="Arial"/>
        </w:rPr>
      </w:pPr>
      <w:r w:rsidRPr="00355E1D">
        <w:rPr>
          <w:rFonts w:ascii="Arial" w:eastAsia="Arial" w:hAnsi="Arial" w:cs="Arial"/>
          <w:sz w:val="20"/>
          <w:szCs w:val="20"/>
        </w:rPr>
        <w:t>Missions demandées : (Indiquées au présent document)</w:t>
      </w:r>
    </w:p>
    <w:p w14:paraId="1040A2BF" w14:textId="23A64BCB" w:rsidR="005367C2" w:rsidRPr="00355E1D" w:rsidRDefault="159D5C42" w:rsidP="000F14E1">
      <w:pPr>
        <w:pStyle w:val="Paragraphedeliste"/>
        <w:numPr>
          <w:ilvl w:val="0"/>
          <w:numId w:val="1"/>
        </w:numPr>
        <w:spacing w:after="60"/>
        <w:ind w:left="284" w:hanging="284"/>
        <w:jc w:val="both"/>
        <w:rPr>
          <w:rFonts w:ascii="Arial" w:eastAsia="Arial" w:hAnsi="Arial" w:cs="Arial"/>
          <w:b/>
          <w:bCs/>
          <w:sz w:val="20"/>
          <w:szCs w:val="20"/>
        </w:rPr>
      </w:pPr>
      <w:r w:rsidRPr="00355E1D">
        <w:rPr>
          <w:rFonts w:ascii="Arial" w:eastAsia="Arial" w:hAnsi="Arial" w:cs="Arial"/>
          <w:b/>
          <w:bCs/>
          <w:sz w:val="20"/>
          <w:szCs w:val="20"/>
        </w:rPr>
        <w:t xml:space="preserve">Personnes affectées à l’opération </w:t>
      </w:r>
    </w:p>
    <w:tbl>
      <w:tblPr>
        <w:tblW w:w="0" w:type="auto"/>
        <w:tblLayout w:type="fixed"/>
        <w:tblLook w:val="00A0" w:firstRow="1" w:lastRow="0" w:firstColumn="1" w:lastColumn="0" w:noHBand="0" w:noVBand="0"/>
      </w:tblPr>
      <w:tblGrid>
        <w:gridCol w:w="2624"/>
        <w:gridCol w:w="2473"/>
        <w:gridCol w:w="2505"/>
        <w:gridCol w:w="2490"/>
      </w:tblGrid>
      <w:tr w:rsidR="4D742164" w:rsidRPr="00355E1D" w14:paraId="47D15E56" w14:textId="77777777">
        <w:trPr>
          <w:trHeight w:val="300"/>
        </w:trPr>
        <w:tc>
          <w:tcPr>
            <w:tcW w:w="2624"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2D8BEA7B" w14:textId="6433485B"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Nom</w:t>
            </w:r>
          </w:p>
        </w:tc>
        <w:tc>
          <w:tcPr>
            <w:tcW w:w="2473"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77DAEEDA" w14:textId="18711CA6"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Missions réalisées</w:t>
            </w:r>
            <w:hyperlink r:id="rId27" w:anchor="_ftn1">
              <w:r w:rsidRPr="00355E1D">
                <w:rPr>
                  <w:rStyle w:val="Lienhypertexte"/>
                  <w:rFonts w:ascii="Arial" w:eastAsia="Symbol" w:hAnsi="Arial" w:cs="Arial"/>
                  <w:i/>
                  <w:iCs/>
                  <w:color w:val="000000"/>
                  <w:sz w:val="20"/>
                  <w:szCs w:val="20"/>
                  <w:vertAlign w:val="superscript"/>
                </w:rPr>
                <w:t>*</w:t>
              </w:r>
            </w:hyperlink>
          </w:p>
        </w:tc>
        <w:tc>
          <w:tcPr>
            <w:tcW w:w="2505"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45DCE440" w14:textId="169F460D"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Qualifications</w:t>
            </w:r>
          </w:p>
        </w:tc>
        <w:tc>
          <w:tcPr>
            <w:tcW w:w="2490"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5A0BEE71" w14:textId="75BCAE5D"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Catégories (spécialiste, ingénieur, technicien,)</w:t>
            </w:r>
          </w:p>
        </w:tc>
      </w:tr>
      <w:tr w:rsidR="4D742164" w:rsidRPr="00355E1D" w14:paraId="495FE05A" w14:textId="77777777">
        <w:trPr>
          <w:trHeight w:val="450"/>
        </w:trPr>
        <w:tc>
          <w:tcPr>
            <w:tcW w:w="2624"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3FF4855" w14:textId="6DA84B82"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73"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2ED8A1BA" w14:textId="5620D021"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50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D29A742" w14:textId="5A8016E1"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90"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1A2325A0" w14:textId="6630F54F"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3F745864" w14:textId="77777777">
        <w:trPr>
          <w:trHeight w:val="450"/>
        </w:trPr>
        <w:tc>
          <w:tcPr>
            <w:tcW w:w="2624"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57609E6" w14:textId="24CB4185"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73"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CA0D55C" w14:textId="446D648E"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50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AD49B35" w14:textId="1F7BB1D1"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90"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06F7B802" w14:textId="2AB94ACB"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7DEE8617" w14:textId="77777777">
        <w:trPr>
          <w:trHeight w:val="450"/>
        </w:trPr>
        <w:tc>
          <w:tcPr>
            <w:tcW w:w="2624"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9C67755" w14:textId="4B6F2EE5"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73"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C37E2B6" w14:textId="4AA3A44A"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50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817D8A6" w14:textId="516FCF79"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90"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3CDE3EB" w14:textId="31E5C7A8"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7907C277" w14:textId="77777777">
        <w:trPr>
          <w:trHeight w:val="450"/>
        </w:trPr>
        <w:tc>
          <w:tcPr>
            <w:tcW w:w="2624"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5D6897C" w14:textId="683E09B6"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73"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4D0F5B6" w14:textId="180760AC"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50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46B2111C" w14:textId="7A613247"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90"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5628F83" w14:textId="6C1E6FF7"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5E5AA4B5" w14:textId="77777777">
        <w:trPr>
          <w:trHeight w:val="450"/>
        </w:trPr>
        <w:tc>
          <w:tcPr>
            <w:tcW w:w="2624"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17F27BB6" w14:textId="54AB1B79"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73"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42A73A16" w14:textId="1BF22905"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50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641654F" w14:textId="7973DB85"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c>
          <w:tcPr>
            <w:tcW w:w="2490"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C8709A2" w14:textId="58E80374" w:rsidR="4D742164" w:rsidRPr="00355E1D" w:rsidRDefault="4D742164" w:rsidP="00A83025">
            <w:pPr>
              <w:spacing w:after="0" w:line="257" w:lineRule="auto"/>
              <w:jc w:val="center"/>
              <w:rPr>
                <w:rFonts w:ascii="Arial" w:hAnsi="Arial" w:cs="Arial"/>
              </w:rPr>
            </w:pPr>
            <w:r w:rsidRPr="00355E1D">
              <w:rPr>
                <w:rFonts w:ascii="Arial" w:eastAsia="Arial" w:hAnsi="Arial" w:cs="Arial"/>
                <w:b/>
                <w:bCs/>
                <w:sz w:val="20"/>
                <w:szCs w:val="20"/>
              </w:rPr>
              <w:t xml:space="preserve">     </w:t>
            </w:r>
          </w:p>
        </w:tc>
      </w:tr>
    </w:tbl>
    <w:p w14:paraId="2789E6B3" w14:textId="0E90E8A2" w:rsidR="005367C2" w:rsidRPr="00355E1D" w:rsidRDefault="159D5C42" w:rsidP="00A718E4">
      <w:pPr>
        <w:pStyle w:val="Paragraphedeliste"/>
        <w:numPr>
          <w:ilvl w:val="0"/>
          <w:numId w:val="1"/>
        </w:numPr>
        <w:spacing w:before="240" w:after="60"/>
        <w:ind w:left="284" w:hanging="284"/>
        <w:jc w:val="both"/>
        <w:rPr>
          <w:rFonts w:ascii="Arial" w:eastAsia="Arial" w:hAnsi="Arial" w:cs="Arial"/>
          <w:b/>
          <w:bCs/>
          <w:sz w:val="20"/>
          <w:szCs w:val="20"/>
        </w:rPr>
      </w:pPr>
      <w:r w:rsidRPr="00355E1D">
        <w:rPr>
          <w:rFonts w:ascii="Arial" w:eastAsia="Arial" w:hAnsi="Arial" w:cs="Arial"/>
          <w:b/>
          <w:bCs/>
          <w:sz w:val="20"/>
          <w:szCs w:val="20"/>
        </w:rPr>
        <w:t>Remplaçants durant les congés des personnes affectées à l’opération</w:t>
      </w:r>
    </w:p>
    <w:tbl>
      <w:tblPr>
        <w:tblW w:w="0" w:type="auto"/>
        <w:tblLayout w:type="fixed"/>
        <w:tblLook w:val="00A0" w:firstRow="1" w:lastRow="0" w:firstColumn="1" w:lastColumn="0" w:noHBand="0" w:noVBand="0"/>
      </w:tblPr>
      <w:tblGrid>
        <w:gridCol w:w="2628"/>
        <w:gridCol w:w="2465"/>
        <w:gridCol w:w="2507"/>
        <w:gridCol w:w="2492"/>
      </w:tblGrid>
      <w:tr w:rsidR="4D742164" w:rsidRPr="00355E1D" w14:paraId="1B5DD8F0" w14:textId="77777777">
        <w:trPr>
          <w:trHeight w:val="300"/>
        </w:trPr>
        <w:tc>
          <w:tcPr>
            <w:tcW w:w="2628"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08CC2040" w14:textId="769A586C"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Nom</w:t>
            </w:r>
          </w:p>
        </w:tc>
        <w:tc>
          <w:tcPr>
            <w:tcW w:w="2465"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6C197E4A" w14:textId="22CE5EAD"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Missions réalisées</w:t>
            </w:r>
          </w:p>
        </w:tc>
        <w:tc>
          <w:tcPr>
            <w:tcW w:w="2507"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37D2DE90" w14:textId="2C3E7EB0"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Qualifications</w:t>
            </w:r>
          </w:p>
        </w:tc>
        <w:tc>
          <w:tcPr>
            <w:tcW w:w="2492" w:type="dxa"/>
            <w:tcBorders>
              <w:top w:val="single" w:sz="8" w:space="0" w:color="000000"/>
              <w:left w:val="single" w:sz="8" w:space="0" w:color="000000"/>
              <w:bottom w:val="single" w:sz="8" w:space="0" w:color="000000"/>
              <w:right w:val="single" w:sz="8" w:space="0" w:color="000000"/>
            </w:tcBorders>
            <w:shd w:val="clear" w:color="auto" w:fill="FFFFCA"/>
            <w:tcMar>
              <w:left w:w="70" w:type="dxa"/>
              <w:right w:w="70" w:type="dxa"/>
            </w:tcMar>
            <w:vAlign w:val="center"/>
          </w:tcPr>
          <w:p w14:paraId="1FC8CA44" w14:textId="749BC822" w:rsidR="4D742164" w:rsidRPr="00355E1D" w:rsidRDefault="4D742164" w:rsidP="4D742164">
            <w:pPr>
              <w:spacing w:line="257" w:lineRule="auto"/>
              <w:jc w:val="center"/>
              <w:rPr>
                <w:rFonts w:ascii="Arial" w:hAnsi="Arial" w:cs="Arial"/>
              </w:rPr>
            </w:pPr>
            <w:r w:rsidRPr="00355E1D">
              <w:rPr>
                <w:rFonts w:ascii="Arial" w:eastAsia="Arial" w:hAnsi="Arial" w:cs="Arial"/>
                <w:i/>
                <w:iCs/>
                <w:color w:val="000000"/>
                <w:sz w:val="20"/>
                <w:szCs w:val="20"/>
              </w:rPr>
              <w:t>Catégories (spécialiste, ingénieur, technicien,)</w:t>
            </w:r>
          </w:p>
        </w:tc>
      </w:tr>
      <w:tr w:rsidR="4D742164" w:rsidRPr="00355E1D" w14:paraId="77CCF2C4" w14:textId="77777777">
        <w:trPr>
          <w:trHeight w:val="450"/>
        </w:trPr>
        <w:tc>
          <w:tcPr>
            <w:tcW w:w="2628"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21F881F" w14:textId="17401AF7"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6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6FD94FC" w14:textId="6196A3D8"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50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11917AA6" w14:textId="346F76AF"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92"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4DC2A757" w14:textId="495AC89E"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6CFE4101" w14:textId="77777777">
        <w:trPr>
          <w:trHeight w:val="450"/>
        </w:trPr>
        <w:tc>
          <w:tcPr>
            <w:tcW w:w="2628"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DCAF0BA" w14:textId="07662B12"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6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479851F" w14:textId="149A621C"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50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7605119" w14:textId="419D4250"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92" w:type="dxa"/>
            <w:tcBorders>
              <w:top w:val="single" w:sz="8" w:space="0" w:color="000000"/>
              <w:left w:val="single" w:sz="8" w:space="0" w:color="000000"/>
              <w:bottom w:val="single" w:sz="8" w:space="0" w:color="000000"/>
              <w:right w:val="single" w:sz="8" w:space="0" w:color="808080"/>
            </w:tcBorders>
            <w:tcMar>
              <w:left w:w="70" w:type="dxa"/>
              <w:right w:w="70" w:type="dxa"/>
            </w:tcMar>
            <w:vAlign w:val="center"/>
          </w:tcPr>
          <w:p w14:paraId="33E31018" w14:textId="077ACEF6"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742A12DE" w14:textId="77777777">
        <w:trPr>
          <w:trHeight w:val="450"/>
        </w:trPr>
        <w:tc>
          <w:tcPr>
            <w:tcW w:w="2628"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C0EEBED" w14:textId="13079B76"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6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C17CF2B" w14:textId="76273D6A"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50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4B85751" w14:textId="2D3F6092"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92"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10035715" w14:textId="7D7E8F7D"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2BC5E666" w14:textId="77777777">
        <w:trPr>
          <w:trHeight w:val="450"/>
        </w:trPr>
        <w:tc>
          <w:tcPr>
            <w:tcW w:w="2628"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1EF1D830" w14:textId="10C20639"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6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51F3BB37" w14:textId="0B6C51B0"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50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DCD1DC9" w14:textId="6FB22EF5"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92"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9D192EA" w14:textId="238E4B07"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r>
      <w:tr w:rsidR="4D742164" w:rsidRPr="00355E1D" w14:paraId="1166239D" w14:textId="77777777">
        <w:trPr>
          <w:trHeight w:val="450"/>
        </w:trPr>
        <w:tc>
          <w:tcPr>
            <w:tcW w:w="2628"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71787693" w14:textId="74C17A15"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65"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06D68603" w14:textId="7AB06799"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507"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32F0F96B" w14:textId="5D40E929"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c>
          <w:tcPr>
            <w:tcW w:w="2492" w:type="dxa"/>
            <w:tcBorders>
              <w:top w:val="single" w:sz="8" w:space="0" w:color="000000"/>
              <w:left w:val="single" w:sz="8" w:space="0" w:color="000000"/>
              <w:bottom w:val="single" w:sz="8" w:space="0" w:color="000000"/>
              <w:right w:val="single" w:sz="8" w:space="0" w:color="000000"/>
            </w:tcBorders>
            <w:tcMar>
              <w:left w:w="70" w:type="dxa"/>
              <w:right w:w="70" w:type="dxa"/>
            </w:tcMar>
            <w:vAlign w:val="center"/>
          </w:tcPr>
          <w:p w14:paraId="635B3795" w14:textId="7124A218" w:rsidR="4D742164" w:rsidRPr="00355E1D" w:rsidRDefault="4D742164" w:rsidP="4D742164">
            <w:pPr>
              <w:spacing w:line="257" w:lineRule="auto"/>
              <w:jc w:val="center"/>
              <w:rPr>
                <w:rFonts w:ascii="Arial" w:hAnsi="Arial" w:cs="Arial"/>
              </w:rPr>
            </w:pPr>
            <w:r w:rsidRPr="00355E1D">
              <w:rPr>
                <w:rFonts w:ascii="Arial" w:eastAsia="Arial" w:hAnsi="Arial" w:cs="Arial"/>
                <w:b/>
                <w:bCs/>
                <w:sz w:val="20"/>
                <w:szCs w:val="20"/>
              </w:rPr>
              <w:t xml:space="preserve">     </w:t>
            </w:r>
          </w:p>
        </w:tc>
      </w:tr>
    </w:tbl>
    <w:p w14:paraId="21DA8B9B" w14:textId="397821AB" w:rsidR="005367C2" w:rsidRPr="00355E1D" w:rsidRDefault="005367C2" w:rsidP="4D742164">
      <w:pPr>
        <w:spacing w:after="0"/>
        <w:rPr>
          <w:rFonts w:ascii="Arial" w:hAnsi="Arial" w:cs="Arial"/>
        </w:rPr>
      </w:pPr>
    </w:p>
    <w:p w14:paraId="1C062A95" w14:textId="0972F0F5" w:rsidR="005367C2" w:rsidRPr="00355E1D" w:rsidRDefault="005367C2" w:rsidP="4D742164">
      <w:pPr>
        <w:spacing w:after="0"/>
        <w:rPr>
          <w:rFonts w:ascii="Arial" w:hAnsi="Arial" w:cs="Arial"/>
        </w:rPr>
      </w:pPr>
    </w:p>
    <w:p w14:paraId="70659DEB" w14:textId="034E6A1F" w:rsidR="005367C2" w:rsidRPr="00355E1D" w:rsidRDefault="006378FF" w:rsidP="4D742164">
      <w:pPr>
        <w:spacing w:line="257" w:lineRule="auto"/>
        <w:rPr>
          <w:rFonts w:ascii="Arial" w:hAnsi="Arial" w:cs="Arial"/>
        </w:rPr>
      </w:pPr>
      <w:hyperlink r:id="rId28" w:anchor="_ftnref1">
        <w:r w:rsidR="159D5C42" w:rsidRPr="00355E1D">
          <w:rPr>
            <w:rStyle w:val="Lienhypertexte"/>
            <w:rFonts w:ascii="Arial" w:eastAsia="Symbol" w:hAnsi="Arial" w:cs="Arial"/>
            <w:sz w:val="20"/>
            <w:szCs w:val="20"/>
            <w:vertAlign w:val="superscript"/>
          </w:rPr>
          <w:t>*</w:t>
        </w:r>
      </w:hyperlink>
      <w:r w:rsidR="159D5C42" w:rsidRPr="00355E1D">
        <w:rPr>
          <w:rFonts w:ascii="Arial" w:eastAsia="Calibri" w:hAnsi="Arial" w:cs="Arial"/>
          <w:sz w:val="20"/>
          <w:szCs w:val="20"/>
        </w:rPr>
        <w:t xml:space="preserve"> Préciser par personne le type de mission (indiquées au CCP)</w:t>
      </w:r>
      <w:r w:rsidR="159D5C42" w:rsidRPr="00355E1D">
        <w:rPr>
          <w:rFonts w:ascii="Arial" w:eastAsia="Calibri" w:hAnsi="Arial" w:cs="Arial"/>
          <w:color w:val="FF0000"/>
          <w:sz w:val="20"/>
          <w:szCs w:val="20"/>
        </w:rPr>
        <w:t>. Mission complétée par celle conduisant à l’établissement de l’attestation de conformité portant sur le respect des règles d’accessibilité.</w:t>
      </w:r>
    </w:p>
    <w:sectPr w:rsidR="005367C2" w:rsidRPr="00355E1D" w:rsidSect="00E14D08">
      <w:footerReference w:type="default" r:id="rId29"/>
      <w:headerReference w:type="first" r:id="rId30"/>
      <w:footerReference w:type="first" r:id="rId31"/>
      <w:pgSz w:w="11900" w:h="16820"/>
      <w:pgMar w:top="964" w:right="560" w:bottom="794" w:left="964" w:header="709" w:footer="70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5CEC6" w14:textId="77777777" w:rsidR="006378FF" w:rsidRDefault="006378FF">
      <w:pPr>
        <w:spacing w:after="0" w:line="240" w:lineRule="auto"/>
      </w:pPr>
      <w:r>
        <w:separator/>
      </w:r>
    </w:p>
  </w:endnote>
  <w:endnote w:type="continuationSeparator" w:id="0">
    <w:p w14:paraId="2C3428F9" w14:textId="77777777" w:rsidR="006378FF" w:rsidRDefault="006378FF">
      <w:pPr>
        <w:spacing w:after="0" w:line="240" w:lineRule="auto"/>
      </w:pPr>
      <w:r>
        <w:continuationSeparator/>
      </w:r>
    </w:p>
  </w:endnote>
  <w:endnote w:type="continuationNotice" w:id="1">
    <w:p w14:paraId="79B6058F" w14:textId="77777777" w:rsidR="006378FF" w:rsidRDefault="006378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40027D" w14:paraId="22E1A224" w14:textId="77777777" w:rsidTr="0033419B">
      <w:trPr>
        <w:trHeight w:val="416"/>
      </w:trPr>
      <w:tc>
        <w:tcPr>
          <w:tcW w:w="8330" w:type="dxa"/>
          <w:tcBorders>
            <w:top w:val="single" w:sz="4" w:space="0" w:color="BFBFBF"/>
            <w:left w:val="nil"/>
            <w:bottom w:val="nil"/>
            <w:right w:val="nil"/>
          </w:tcBorders>
          <w:shd w:val="clear" w:color="auto" w:fill="FFFFFF"/>
          <w:vAlign w:val="center"/>
        </w:tcPr>
        <w:p w14:paraId="1C4EE19B" w14:textId="6F7A7484" w:rsidR="0040027D" w:rsidRPr="00CE2FA2" w:rsidRDefault="0040027D">
          <w:pPr>
            <w:widowControl w:val="0"/>
            <w:tabs>
              <w:tab w:val="center" w:pos="4644"/>
              <w:tab w:val="right" w:pos="9180"/>
            </w:tabs>
            <w:autoSpaceDE w:val="0"/>
            <w:autoSpaceDN w:val="0"/>
            <w:adjustRightInd w:val="0"/>
            <w:spacing w:after="0" w:line="240" w:lineRule="auto"/>
            <w:ind w:left="108" w:right="98"/>
            <w:rPr>
              <w:rFonts w:ascii="Arial" w:hAnsi="Arial" w:cs="Arial"/>
              <w:kern w:val="0"/>
              <w:sz w:val="16"/>
              <w:szCs w:val="16"/>
            </w:rPr>
          </w:pPr>
          <w:r w:rsidRPr="00CE2FA2">
            <w:rPr>
              <w:rFonts w:ascii="Arial" w:hAnsi="Arial" w:cs="Arial"/>
              <w:color w:val="595959"/>
              <w:kern w:val="0"/>
              <w:sz w:val="16"/>
              <w:szCs w:val="16"/>
            </w:rPr>
            <w:t xml:space="preserve">AE valant CCP - </w:t>
          </w:r>
          <w:r w:rsidRPr="00CE2FA2">
            <w:rPr>
              <w:rFonts w:ascii="Arial" w:hAnsi="Arial" w:cs="Arial"/>
              <w:color w:val="000000"/>
              <w:kern w:val="0"/>
              <w:sz w:val="16"/>
              <w:szCs w:val="16"/>
            </w:rPr>
            <w:t xml:space="preserve">Mission de </w:t>
          </w:r>
          <w:r>
            <w:rPr>
              <w:rFonts w:ascii="Arial" w:hAnsi="Arial" w:cs="Arial"/>
              <w:color w:val="000000"/>
              <w:kern w:val="0"/>
              <w:sz w:val="16"/>
              <w:szCs w:val="16"/>
            </w:rPr>
            <w:t>CT</w:t>
          </w:r>
          <w:r w:rsidRPr="00CE2FA2">
            <w:rPr>
              <w:rFonts w:ascii="Arial" w:hAnsi="Arial" w:cs="Arial"/>
              <w:color w:val="000000"/>
              <w:kern w:val="0"/>
              <w:sz w:val="16"/>
              <w:szCs w:val="16"/>
            </w:rPr>
            <w:t xml:space="preserve"> relative à l'opération de </w:t>
          </w:r>
          <w:r w:rsidRPr="003B0B9D">
            <w:rPr>
              <w:rFonts w:ascii="Arial" w:hAnsi="Arial" w:cs="Arial"/>
              <w:color w:val="000000"/>
              <w:sz w:val="16"/>
              <w:szCs w:val="16"/>
            </w:rPr>
            <w:t>restauration de trois édifices religieux :</w:t>
          </w:r>
          <w:r>
            <w:rPr>
              <w:rFonts w:ascii="Arial" w:hAnsi="Arial" w:cs="Arial"/>
              <w:color w:val="000000"/>
              <w:sz w:val="16"/>
              <w:szCs w:val="16"/>
            </w:rPr>
            <w:t xml:space="preserve"> chapelle de l’Annonciation, Chapelle de l’Assomption et l’Eglise Saint Martin à La Brigue</w:t>
          </w:r>
        </w:p>
      </w:tc>
      <w:tc>
        <w:tcPr>
          <w:tcW w:w="882" w:type="dxa"/>
          <w:tcBorders>
            <w:top w:val="single" w:sz="4" w:space="0" w:color="BFBFBF"/>
            <w:left w:val="nil"/>
            <w:bottom w:val="nil"/>
            <w:right w:val="nil"/>
          </w:tcBorders>
          <w:shd w:val="clear" w:color="auto" w:fill="595959"/>
          <w:vAlign w:val="center"/>
        </w:tcPr>
        <w:p w14:paraId="1931B461" w14:textId="77777777" w:rsidR="0040027D" w:rsidRDefault="0040027D">
          <w:pPr>
            <w:widowControl w:val="0"/>
            <w:tabs>
              <w:tab w:val="center" w:pos="4644"/>
              <w:tab w:val="right" w:pos="9180"/>
            </w:tabs>
            <w:autoSpaceDE w:val="0"/>
            <w:autoSpaceDN w:val="0"/>
            <w:adjustRightInd w:val="0"/>
            <w:spacing w:after="0" w:line="240" w:lineRule="auto"/>
            <w:ind w:left="118" w:right="96"/>
            <w:jc w:val="center"/>
            <w:rPr>
              <w:rFonts w:ascii="Arial" w:hAnsi="Arial" w:cs="Arial"/>
              <w:kern w:val="0"/>
              <w:sz w:val="24"/>
              <w:szCs w:val="24"/>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4515FBB2" w14:textId="77777777" w:rsidR="0040027D" w:rsidRDefault="0040027D">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40027D" w14:paraId="1706BAFA" w14:textId="77777777">
      <w:tc>
        <w:tcPr>
          <w:tcW w:w="8330" w:type="dxa"/>
          <w:tcBorders>
            <w:top w:val="single" w:sz="4" w:space="0" w:color="BFBFBF"/>
            <w:left w:val="nil"/>
            <w:bottom w:val="nil"/>
            <w:right w:val="nil"/>
          </w:tcBorders>
          <w:shd w:val="clear" w:color="auto" w:fill="FFFFFF"/>
          <w:vAlign w:val="center"/>
        </w:tcPr>
        <w:p w14:paraId="76C51B9F" w14:textId="77777777" w:rsidR="0040027D" w:rsidRPr="00210A26" w:rsidRDefault="0040027D" w:rsidP="00210A26">
          <w:pPr>
            <w:widowControl w:val="0"/>
            <w:autoSpaceDE w:val="0"/>
            <w:autoSpaceDN w:val="0"/>
            <w:adjustRightInd w:val="0"/>
            <w:spacing w:before="40" w:after="0" w:line="276" w:lineRule="auto"/>
            <w:ind w:left="108" w:right="107"/>
            <w:jc w:val="center"/>
            <w:rPr>
              <w:rFonts w:ascii="Arial" w:hAnsi="Arial" w:cs="Arial"/>
              <w:color w:val="000000"/>
              <w:kern w:val="0"/>
              <w:sz w:val="16"/>
              <w:szCs w:val="16"/>
            </w:rPr>
          </w:pPr>
          <w:r>
            <w:rPr>
              <w:rFonts w:ascii="Arial" w:hAnsi="Arial" w:cs="Arial"/>
              <w:color w:val="595959"/>
              <w:kern w:val="0"/>
              <w:sz w:val="16"/>
              <w:szCs w:val="16"/>
            </w:rPr>
            <w:t xml:space="preserve">AE valant </w:t>
          </w:r>
          <w:r w:rsidRPr="00210A26">
            <w:rPr>
              <w:rFonts w:ascii="Arial" w:hAnsi="Arial" w:cs="Arial"/>
              <w:color w:val="595959"/>
              <w:kern w:val="0"/>
              <w:sz w:val="16"/>
              <w:szCs w:val="16"/>
            </w:rPr>
            <w:t xml:space="preserve">CCP </w:t>
          </w:r>
          <w:r w:rsidRPr="00210A26">
            <w:rPr>
              <w:rFonts w:ascii="Arial" w:hAnsi="Arial" w:cs="Arial"/>
              <w:color w:val="000000"/>
              <w:kern w:val="0"/>
              <w:sz w:val="16"/>
              <w:szCs w:val="16"/>
            </w:rPr>
            <w:t xml:space="preserve">Mission de CT relative à l'opération de restauration de trois édifices religieux : </w:t>
          </w:r>
        </w:p>
        <w:p w14:paraId="02C1AA03" w14:textId="77777777" w:rsidR="0040027D" w:rsidRPr="00210A26" w:rsidRDefault="0040027D" w:rsidP="00210A26">
          <w:pPr>
            <w:widowControl w:val="0"/>
            <w:autoSpaceDE w:val="0"/>
            <w:autoSpaceDN w:val="0"/>
            <w:adjustRightInd w:val="0"/>
            <w:spacing w:before="40" w:after="0" w:line="276" w:lineRule="auto"/>
            <w:ind w:left="165" w:right="107"/>
            <w:rPr>
              <w:rFonts w:ascii="Arial" w:hAnsi="Arial" w:cs="Arial"/>
              <w:color w:val="000000"/>
              <w:kern w:val="0"/>
              <w:sz w:val="16"/>
              <w:szCs w:val="16"/>
            </w:rPr>
          </w:pPr>
          <w:r w:rsidRPr="00210A26">
            <w:rPr>
              <w:rFonts w:ascii="Arial" w:hAnsi="Arial" w:cs="Arial"/>
              <w:color w:val="000000"/>
              <w:kern w:val="0"/>
              <w:sz w:val="16"/>
              <w:szCs w:val="16"/>
            </w:rPr>
            <w:t>CHAPELLE DE L'ANNONCIATION (PENITENTS BLANCS D’EN HAUT)</w:t>
          </w:r>
        </w:p>
        <w:p w14:paraId="5AA3E352" w14:textId="77777777" w:rsidR="0040027D" w:rsidRPr="00210A26" w:rsidRDefault="0040027D" w:rsidP="00210A26">
          <w:pPr>
            <w:widowControl w:val="0"/>
            <w:autoSpaceDE w:val="0"/>
            <w:autoSpaceDN w:val="0"/>
            <w:adjustRightInd w:val="0"/>
            <w:spacing w:before="40" w:after="0" w:line="276" w:lineRule="auto"/>
            <w:ind w:left="165" w:right="107"/>
            <w:rPr>
              <w:rFonts w:ascii="Arial" w:hAnsi="Arial" w:cs="Arial"/>
              <w:color w:val="000000"/>
              <w:kern w:val="0"/>
              <w:sz w:val="16"/>
              <w:szCs w:val="16"/>
            </w:rPr>
          </w:pPr>
          <w:r w:rsidRPr="00210A26">
            <w:rPr>
              <w:rFonts w:ascii="Arial" w:hAnsi="Arial" w:cs="Arial"/>
              <w:color w:val="000000"/>
              <w:kern w:val="0"/>
              <w:sz w:val="16"/>
              <w:szCs w:val="16"/>
            </w:rPr>
            <w:t>CHAPELLE DE L'ASSOMPTION (PENITENTS BLANCS D’EN BAS)</w:t>
          </w:r>
        </w:p>
        <w:p w14:paraId="6D3FF983" w14:textId="5C549D67" w:rsidR="0040027D" w:rsidRDefault="0040027D" w:rsidP="00210A26">
          <w:pPr>
            <w:widowControl w:val="0"/>
            <w:tabs>
              <w:tab w:val="center" w:pos="4644"/>
              <w:tab w:val="right" w:pos="9180"/>
            </w:tabs>
            <w:autoSpaceDE w:val="0"/>
            <w:autoSpaceDN w:val="0"/>
            <w:adjustRightInd w:val="0"/>
            <w:spacing w:after="0" w:line="240" w:lineRule="auto"/>
            <w:ind w:left="108" w:right="98"/>
            <w:rPr>
              <w:rFonts w:ascii="Arial" w:hAnsi="Arial" w:cs="Arial"/>
              <w:kern w:val="0"/>
              <w:sz w:val="24"/>
              <w:szCs w:val="24"/>
            </w:rPr>
          </w:pPr>
          <w:r w:rsidRPr="00210A26">
            <w:rPr>
              <w:rFonts w:ascii="Arial" w:hAnsi="Arial" w:cs="Arial"/>
              <w:color w:val="000000"/>
              <w:kern w:val="0"/>
              <w:sz w:val="16"/>
              <w:szCs w:val="16"/>
            </w:rPr>
            <w:t>EGLISE SAINT</w:t>
          </w:r>
          <w:r w:rsidRPr="00210A26">
            <w:rPr>
              <w:rFonts w:ascii="Cambria Math" w:hAnsi="Cambria Math" w:cs="Cambria Math"/>
              <w:color w:val="000000"/>
              <w:kern w:val="0"/>
              <w:sz w:val="16"/>
              <w:szCs w:val="16"/>
            </w:rPr>
            <w:t>‐</w:t>
          </w:r>
          <w:r w:rsidRPr="00210A26">
            <w:rPr>
              <w:rFonts w:ascii="Arial" w:hAnsi="Arial" w:cs="Arial"/>
              <w:color w:val="000000"/>
              <w:kern w:val="0"/>
              <w:sz w:val="16"/>
              <w:szCs w:val="16"/>
            </w:rPr>
            <w:t>MARTIN (PAROISSIALE)</w:t>
          </w:r>
          <w:r>
            <w:rPr>
              <w:rFonts w:ascii="Arial" w:hAnsi="Arial" w:cs="Arial"/>
              <w:color w:val="595959"/>
              <w:kern w:val="0"/>
              <w:sz w:val="16"/>
              <w:szCs w:val="16"/>
            </w:rPr>
            <w:tab/>
          </w:r>
        </w:p>
      </w:tc>
      <w:tc>
        <w:tcPr>
          <w:tcW w:w="882" w:type="dxa"/>
          <w:tcBorders>
            <w:top w:val="single" w:sz="4" w:space="0" w:color="BFBFBF"/>
            <w:left w:val="nil"/>
            <w:bottom w:val="nil"/>
            <w:right w:val="nil"/>
          </w:tcBorders>
          <w:shd w:val="clear" w:color="auto" w:fill="595959"/>
          <w:vAlign w:val="center"/>
        </w:tcPr>
        <w:p w14:paraId="4A541717" w14:textId="77777777" w:rsidR="0040027D" w:rsidRDefault="0040027D">
          <w:pPr>
            <w:widowControl w:val="0"/>
            <w:tabs>
              <w:tab w:val="center" w:pos="4644"/>
              <w:tab w:val="right" w:pos="9180"/>
            </w:tabs>
            <w:autoSpaceDE w:val="0"/>
            <w:autoSpaceDN w:val="0"/>
            <w:adjustRightInd w:val="0"/>
            <w:spacing w:after="0" w:line="240" w:lineRule="auto"/>
            <w:ind w:left="118" w:right="96"/>
            <w:jc w:val="center"/>
            <w:rPr>
              <w:rFonts w:ascii="Arial" w:hAnsi="Arial" w:cs="Arial"/>
              <w:kern w:val="0"/>
              <w:sz w:val="24"/>
              <w:szCs w:val="24"/>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783FD8B1" w14:textId="77777777" w:rsidR="0040027D" w:rsidRDefault="0040027D">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4CAA4" w14:textId="77777777" w:rsidR="006378FF" w:rsidRDefault="006378FF">
      <w:pPr>
        <w:spacing w:after="0" w:line="240" w:lineRule="auto"/>
      </w:pPr>
      <w:r>
        <w:separator/>
      </w:r>
    </w:p>
  </w:footnote>
  <w:footnote w:type="continuationSeparator" w:id="0">
    <w:p w14:paraId="50E16599" w14:textId="77777777" w:rsidR="006378FF" w:rsidRDefault="006378FF">
      <w:pPr>
        <w:spacing w:after="0" w:line="240" w:lineRule="auto"/>
      </w:pPr>
      <w:r>
        <w:continuationSeparator/>
      </w:r>
    </w:p>
  </w:footnote>
  <w:footnote w:type="continuationNotice" w:id="1">
    <w:p w14:paraId="0A01B1FB" w14:textId="77777777" w:rsidR="006378FF" w:rsidRDefault="006378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4B08" w14:textId="77777777" w:rsidR="0040027D" w:rsidRDefault="0040027D">
    <w:pPr>
      <w:widowControl w:val="0"/>
      <w:autoSpaceDE w:val="0"/>
      <w:autoSpaceDN w:val="0"/>
      <w:adjustRightInd w:val="0"/>
      <w:spacing w:after="0" w:line="240" w:lineRule="auto"/>
      <w:rPr>
        <w:rFonts w:ascii="Arial" w:hAnsi="Arial" w:cs="Arial"/>
        <w:kern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E38462A"/>
    <w:lvl w:ilvl="0">
      <w:numFmt w:val="bullet"/>
      <w:lvlText w:val="*"/>
      <w:lvlJc w:val="left"/>
    </w:lvl>
  </w:abstractNum>
  <w:abstractNum w:abstractNumId="1" w15:restartNumberingAfterBreak="0">
    <w:nsid w:val="00E462E0"/>
    <w:multiLevelType w:val="multilevel"/>
    <w:tmpl w:val="FFFFFFFF"/>
    <w:lvl w:ilvl="0">
      <w:start w:val="1"/>
      <w:numFmt w:val="bullet"/>
      <w:lvlText w:val="■"/>
      <w:lvlJc w:val="left"/>
      <w:pPr>
        <w:tabs>
          <w:tab w:val="num" w:pos="108"/>
        </w:tabs>
        <w:ind w:left="468" w:hanging="360"/>
      </w:pPr>
      <w:rPr>
        <w:rFonts w:ascii="Century Gothic" w:hAnsi="Century Gothic" w:cs="Century Gothic"/>
        <w:color w:val="FF9900"/>
        <w:sz w:val="24"/>
        <w:szCs w:val="24"/>
      </w:rPr>
    </w:lvl>
    <w:lvl w:ilvl="1">
      <w:start w:val="1"/>
      <w:numFmt w:val="bullet"/>
      <w:lvlText w:val="o"/>
      <w:lvlJc w:val="left"/>
      <w:pPr>
        <w:tabs>
          <w:tab w:val="num" w:pos="108"/>
        </w:tabs>
        <w:ind w:left="1188" w:hanging="360"/>
      </w:pPr>
      <w:rPr>
        <w:rFonts w:ascii="Courier New" w:hAnsi="Courier New" w:cs="Courier New"/>
        <w:color w:val="000000"/>
        <w:sz w:val="24"/>
        <w:szCs w:val="24"/>
      </w:rPr>
    </w:lvl>
    <w:lvl w:ilvl="2">
      <w:start w:val="1"/>
      <w:numFmt w:val="bullet"/>
      <w:lvlText w:val=""/>
      <w:lvlJc w:val="left"/>
      <w:pPr>
        <w:tabs>
          <w:tab w:val="num" w:pos="108"/>
        </w:tabs>
        <w:ind w:left="1908" w:hanging="360"/>
      </w:pPr>
      <w:rPr>
        <w:rFonts w:ascii="Arial" w:hAnsi="Arial" w:cs="Arial"/>
        <w:color w:val="000000"/>
        <w:sz w:val="24"/>
        <w:szCs w:val="24"/>
      </w:rPr>
    </w:lvl>
    <w:lvl w:ilvl="3">
      <w:start w:val="1"/>
      <w:numFmt w:val="bullet"/>
      <w:lvlText w:val=""/>
      <w:lvlJc w:val="left"/>
      <w:pPr>
        <w:tabs>
          <w:tab w:val="num" w:pos="108"/>
        </w:tabs>
        <w:ind w:left="2628" w:hanging="360"/>
      </w:pPr>
      <w:rPr>
        <w:rFonts w:ascii="Arial" w:hAnsi="Arial" w:cs="Arial"/>
        <w:color w:val="000000"/>
        <w:sz w:val="24"/>
        <w:szCs w:val="24"/>
      </w:rPr>
    </w:lvl>
    <w:lvl w:ilvl="4">
      <w:start w:val="1"/>
      <w:numFmt w:val="bullet"/>
      <w:lvlText w:val="o"/>
      <w:lvlJc w:val="left"/>
      <w:pPr>
        <w:tabs>
          <w:tab w:val="num" w:pos="108"/>
        </w:tabs>
        <w:ind w:left="3348" w:hanging="360"/>
      </w:pPr>
      <w:rPr>
        <w:rFonts w:ascii="Courier New" w:hAnsi="Courier New" w:cs="Courier New"/>
        <w:color w:val="000000"/>
        <w:sz w:val="24"/>
        <w:szCs w:val="24"/>
      </w:rPr>
    </w:lvl>
    <w:lvl w:ilvl="5">
      <w:start w:val="1"/>
      <w:numFmt w:val="bullet"/>
      <w:lvlText w:val=""/>
      <w:lvlJc w:val="left"/>
      <w:pPr>
        <w:tabs>
          <w:tab w:val="num" w:pos="108"/>
        </w:tabs>
        <w:ind w:left="4068" w:hanging="360"/>
      </w:pPr>
      <w:rPr>
        <w:rFonts w:ascii="Arial" w:hAnsi="Arial" w:cs="Arial"/>
        <w:color w:val="000000"/>
        <w:sz w:val="24"/>
        <w:szCs w:val="24"/>
      </w:rPr>
    </w:lvl>
    <w:lvl w:ilvl="6">
      <w:start w:val="1"/>
      <w:numFmt w:val="bullet"/>
      <w:lvlText w:val=""/>
      <w:lvlJc w:val="left"/>
      <w:pPr>
        <w:tabs>
          <w:tab w:val="num" w:pos="108"/>
        </w:tabs>
        <w:ind w:left="4788" w:hanging="360"/>
      </w:pPr>
      <w:rPr>
        <w:rFonts w:ascii="Arial" w:hAnsi="Arial" w:cs="Arial"/>
        <w:color w:val="000000"/>
        <w:sz w:val="24"/>
        <w:szCs w:val="24"/>
      </w:rPr>
    </w:lvl>
    <w:lvl w:ilvl="7">
      <w:start w:val="1"/>
      <w:numFmt w:val="bullet"/>
      <w:lvlText w:val="o"/>
      <w:lvlJc w:val="left"/>
      <w:pPr>
        <w:tabs>
          <w:tab w:val="num" w:pos="108"/>
        </w:tabs>
        <w:ind w:left="5508" w:hanging="360"/>
      </w:pPr>
      <w:rPr>
        <w:rFonts w:ascii="Courier New" w:hAnsi="Courier New" w:cs="Courier New"/>
        <w:color w:val="000000"/>
        <w:sz w:val="24"/>
        <w:szCs w:val="24"/>
      </w:rPr>
    </w:lvl>
    <w:lvl w:ilvl="8">
      <w:start w:val="1"/>
      <w:numFmt w:val="bullet"/>
      <w:lvlText w:val=""/>
      <w:lvlJc w:val="left"/>
      <w:pPr>
        <w:tabs>
          <w:tab w:val="num" w:pos="108"/>
        </w:tabs>
        <w:ind w:left="6228" w:hanging="360"/>
      </w:pPr>
      <w:rPr>
        <w:rFonts w:ascii="Arial" w:hAnsi="Arial" w:cs="Arial"/>
        <w:color w:val="000000"/>
        <w:sz w:val="24"/>
        <w:szCs w:val="24"/>
      </w:rPr>
    </w:lvl>
  </w:abstractNum>
  <w:abstractNum w:abstractNumId="2" w15:restartNumberingAfterBreak="0">
    <w:nsid w:val="0179216F"/>
    <w:multiLevelType w:val="multilevel"/>
    <w:tmpl w:val="FFFFFFFF"/>
    <w:lvl w:ilvl="0">
      <w:start w:val="8"/>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3" w15:restartNumberingAfterBreak="0">
    <w:nsid w:val="02095088"/>
    <w:multiLevelType w:val="multilevel"/>
    <w:tmpl w:val="FFFFFFFF"/>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4" w15:restartNumberingAfterBreak="0">
    <w:nsid w:val="03E63146"/>
    <w:multiLevelType w:val="multilevel"/>
    <w:tmpl w:val="FFFFFFF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5" w15:restartNumberingAfterBreak="0">
    <w:nsid w:val="08CC1A76"/>
    <w:multiLevelType w:val="hybridMultilevel"/>
    <w:tmpl w:val="79BA7406"/>
    <w:lvl w:ilvl="0" w:tplc="3C88ACB8">
      <w:start w:val="5"/>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E2E2E47"/>
    <w:multiLevelType w:val="multilevel"/>
    <w:tmpl w:val="FFFFFFFF"/>
    <w:lvl w:ilvl="0">
      <w:start w:val="1"/>
      <w:numFmt w:val="decimal"/>
      <w:lvlText w:val="%1."/>
      <w:lvlJc w:val="left"/>
      <w:pPr>
        <w:tabs>
          <w:tab w:val="num" w:pos="108"/>
        </w:tabs>
        <w:ind w:left="825" w:hanging="360"/>
      </w:pPr>
      <w:rPr>
        <w:rFonts w:ascii="Arial" w:hAnsi="Arial" w:cs="Arial"/>
        <w:color w:val="595959"/>
        <w:sz w:val="20"/>
        <w:szCs w:val="20"/>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7" w15:restartNumberingAfterBreak="0">
    <w:nsid w:val="387D477A"/>
    <w:multiLevelType w:val="multilevel"/>
    <w:tmpl w:val="FFFFFFFF"/>
    <w:lvl w:ilvl="0">
      <w:start w:val="1"/>
      <w:numFmt w:val="bullet"/>
      <w:lvlText w:val="o"/>
      <w:lvlJc w:val="left"/>
      <w:pPr>
        <w:tabs>
          <w:tab w:val="num" w:pos="828"/>
        </w:tabs>
        <w:ind w:left="828" w:hanging="360"/>
      </w:pPr>
      <w:rPr>
        <w:rFonts w:ascii="Courier New" w:hAnsi="Courier New" w:cs="Courier New"/>
        <w:color w:val="000000"/>
        <w:sz w:val="20"/>
        <w:szCs w:val="20"/>
      </w:rPr>
    </w:lvl>
    <w:lvl w:ilvl="1">
      <w:start w:val="1"/>
      <w:numFmt w:val="bullet"/>
      <w:lvlText w:val=""/>
      <w:lvlJc w:val="left"/>
      <w:pPr>
        <w:tabs>
          <w:tab w:val="num" w:pos="1548"/>
        </w:tabs>
        <w:ind w:left="1548" w:hanging="360"/>
      </w:pPr>
      <w:rPr>
        <w:rFonts w:ascii="Arial" w:hAnsi="Arial" w:cs="Arial"/>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abstractNum w:abstractNumId="8" w15:restartNumberingAfterBreak="0">
    <w:nsid w:val="38F140A9"/>
    <w:multiLevelType w:val="multilevel"/>
    <w:tmpl w:val="FFFFFFFF"/>
    <w:lvl w:ilvl="0">
      <w:start w:val="1"/>
      <w:numFmt w:val="bullet"/>
      <w:lvlText w:val="o"/>
      <w:lvlJc w:val="left"/>
      <w:pPr>
        <w:tabs>
          <w:tab w:val="num" w:pos="108"/>
        </w:tabs>
        <w:ind w:left="828" w:hanging="360"/>
      </w:pPr>
      <w:rPr>
        <w:rFonts w:ascii="Courier New" w:hAnsi="Courier New" w:cs="Courier New"/>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9" w15:restartNumberingAfterBreak="0">
    <w:nsid w:val="4315964E"/>
    <w:multiLevelType w:val="hybridMultilevel"/>
    <w:tmpl w:val="D5A46E40"/>
    <w:lvl w:ilvl="0" w:tplc="E804A01C">
      <w:start w:val="1"/>
      <w:numFmt w:val="decimal"/>
      <w:lvlText w:val="%1."/>
      <w:lvlJc w:val="left"/>
      <w:pPr>
        <w:ind w:left="720" w:hanging="360"/>
      </w:pPr>
    </w:lvl>
    <w:lvl w:ilvl="1" w:tplc="F71EC24C">
      <w:start w:val="1"/>
      <w:numFmt w:val="lowerLetter"/>
      <w:lvlText w:val="%2."/>
      <w:lvlJc w:val="left"/>
      <w:pPr>
        <w:ind w:left="1440" w:hanging="360"/>
      </w:pPr>
    </w:lvl>
    <w:lvl w:ilvl="2" w:tplc="54269E16">
      <w:start w:val="1"/>
      <w:numFmt w:val="lowerRoman"/>
      <w:lvlText w:val="%3."/>
      <w:lvlJc w:val="right"/>
      <w:pPr>
        <w:ind w:left="2160" w:hanging="180"/>
      </w:pPr>
    </w:lvl>
    <w:lvl w:ilvl="3" w:tplc="59381F66">
      <w:start w:val="1"/>
      <w:numFmt w:val="decimal"/>
      <w:lvlText w:val="%4."/>
      <w:lvlJc w:val="left"/>
      <w:pPr>
        <w:ind w:left="2880" w:hanging="360"/>
      </w:pPr>
    </w:lvl>
    <w:lvl w:ilvl="4" w:tplc="050CEC4C">
      <w:start w:val="1"/>
      <w:numFmt w:val="lowerLetter"/>
      <w:lvlText w:val="%5."/>
      <w:lvlJc w:val="left"/>
      <w:pPr>
        <w:ind w:left="3600" w:hanging="360"/>
      </w:pPr>
    </w:lvl>
    <w:lvl w:ilvl="5" w:tplc="CF16070E">
      <w:start w:val="1"/>
      <w:numFmt w:val="lowerRoman"/>
      <w:lvlText w:val="%6."/>
      <w:lvlJc w:val="right"/>
      <w:pPr>
        <w:ind w:left="4320" w:hanging="180"/>
      </w:pPr>
    </w:lvl>
    <w:lvl w:ilvl="6" w:tplc="DDB05B1A">
      <w:start w:val="1"/>
      <w:numFmt w:val="decimal"/>
      <w:lvlText w:val="%7."/>
      <w:lvlJc w:val="left"/>
      <w:pPr>
        <w:ind w:left="5040" w:hanging="360"/>
      </w:pPr>
    </w:lvl>
    <w:lvl w:ilvl="7" w:tplc="6054EDA4">
      <w:start w:val="1"/>
      <w:numFmt w:val="lowerLetter"/>
      <w:lvlText w:val="%8."/>
      <w:lvlJc w:val="left"/>
      <w:pPr>
        <w:ind w:left="5760" w:hanging="360"/>
      </w:pPr>
    </w:lvl>
    <w:lvl w:ilvl="8" w:tplc="3AC61E00">
      <w:start w:val="1"/>
      <w:numFmt w:val="lowerRoman"/>
      <w:lvlText w:val="%9."/>
      <w:lvlJc w:val="right"/>
      <w:pPr>
        <w:ind w:left="6480" w:hanging="180"/>
      </w:pPr>
    </w:lvl>
  </w:abstractNum>
  <w:abstractNum w:abstractNumId="10" w15:restartNumberingAfterBreak="0">
    <w:nsid w:val="4E9EA0D5"/>
    <w:multiLevelType w:val="hybridMultilevel"/>
    <w:tmpl w:val="7E04F40A"/>
    <w:lvl w:ilvl="0" w:tplc="E11EE572">
      <w:start w:val="1"/>
      <w:numFmt w:val="upperLetter"/>
      <w:lvlText w:val="%1."/>
      <w:lvlJc w:val="left"/>
      <w:pPr>
        <w:ind w:left="720" w:hanging="360"/>
      </w:pPr>
    </w:lvl>
    <w:lvl w:ilvl="1" w:tplc="EF10F56E">
      <w:start w:val="1"/>
      <w:numFmt w:val="lowerLetter"/>
      <w:lvlText w:val="%2."/>
      <w:lvlJc w:val="left"/>
      <w:pPr>
        <w:ind w:left="1440" w:hanging="360"/>
      </w:pPr>
    </w:lvl>
    <w:lvl w:ilvl="2" w:tplc="16507982">
      <w:start w:val="1"/>
      <w:numFmt w:val="lowerRoman"/>
      <w:lvlText w:val="%3."/>
      <w:lvlJc w:val="right"/>
      <w:pPr>
        <w:ind w:left="2160" w:hanging="180"/>
      </w:pPr>
    </w:lvl>
    <w:lvl w:ilvl="3" w:tplc="01B60684">
      <w:start w:val="1"/>
      <w:numFmt w:val="decimal"/>
      <w:lvlText w:val="%4."/>
      <w:lvlJc w:val="left"/>
      <w:pPr>
        <w:ind w:left="2880" w:hanging="360"/>
      </w:pPr>
    </w:lvl>
    <w:lvl w:ilvl="4" w:tplc="78E44A84">
      <w:start w:val="1"/>
      <w:numFmt w:val="lowerLetter"/>
      <w:lvlText w:val="%5."/>
      <w:lvlJc w:val="left"/>
      <w:pPr>
        <w:ind w:left="3600" w:hanging="360"/>
      </w:pPr>
    </w:lvl>
    <w:lvl w:ilvl="5" w:tplc="1C2AB9F6">
      <w:start w:val="1"/>
      <w:numFmt w:val="lowerRoman"/>
      <w:lvlText w:val="%6."/>
      <w:lvlJc w:val="right"/>
      <w:pPr>
        <w:ind w:left="4320" w:hanging="180"/>
      </w:pPr>
    </w:lvl>
    <w:lvl w:ilvl="6" w:tplc="AA0032AA">
      <w:start w:val="1"/>
      <w:numFmt w:val="decimal"/>
      <w:lvlText w:val="%7."/>
      <w:lvlJc w:val="left"/>
      <w:pPr>
        <w:ind w:left="5040" w:hanging="360"/>
      </w:pPr>
    </w:lvl>
    <w:lvl w:ilvl="7" w:tplc="FDE625D2">
      <w:start w:val="1"/>
      <w:numFmt w:val="lowerLetter"/>
      <w:lvlText w:val="%8."/>
      <w:lvlJc w:val="left"/>
      <w:pPr>
        <w:ind w:left="5760" w:hanging="360"/>
      </w:pPr>
    </w:lvl>
    <w:lvl w:ilvl="8" w:tplc="4F68A894">
      <w:start w:val="1"/>
      <w:numFmt w:val="lowerRoman"/>
      <w:lvlText w:val="%9."/>
      <w:lvlJc w:val="right"/>
      <w:pPr>
        <w:ind w:left="6480" w:hanging="180"/>
      </w:pPr>
    </w:lvl>
  </w:abstractNum>
  <w:abstractNum w:abstractNumId="11" w15:restartNumberingAfterBreak="0">
    <w:nsid w:val="51404692"/>
    <w:multiLevelType w:val="hybridMultilevel"/>
    <w:tmpl w:val="37BA4CE0"/>
    <w:lvl w:ilvl="0" w:tplc="36861F68">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9067DF1"/>
    <w:multiLevelType w:val="hybridMultilevel"/>
    <w:tmpl w:val="E2241892"/>
    <w:lvl w:ilvl="0" w:tplc="DA8A6C36">
      <w:start w:val="5"/>
      <w:numFmt w:val="decimal"/>
      <w:lvlText w:val="%1"/>
      <w:lvlJc w:val="left"/>
      <w:pPr>
        <w:ind w:left="433" w:hanging="360"/>
      </w:pPr>
      <w:rPr>
        <w:rFonts w:hint="default"/>
      </w:rPr>
    </w:lvl>
    <w:lvl w:ilvl="1" w:tplc="040C0019" w:tentative="1">
      <w:start w:val="1"/>
      <w:numFmt w:val="lowerLetter"/>
      <w:lvlText w:val="%2."/>
      <w:lvlJc w:val="left"/>
      <w:pPr>
        <w:ind w:left="1153" w:hanging="360"/>
      </w:pPr>
    </w:lvl>
    <w:lvl w:ilvl="2" w:tplc="040C001B" w:tentative="1">
      <w:start w:val="1"/>
      <w:numFmt w:val="lowerRoman"/>
      <w:lvlText w:val="%3."/>
      <w:lvlJc w:val="right"/>
      <w:pPr>
        <w:ind w:left="1873" w:hanging="180"/>
      </w:pPr>
    </w:lvl>
    <w:lvl w:ilvl="3" w:tplc="040C000F" w:tentative="1">
      <w:start w:val="1"/>
      <w:numFmt w:val="decimal"/>
      <w:lvlText w:val="%4."/>
      <w:lvlJc w:val="left"/>
      <w:pPr>
        <w:ind w:left="2593" w:hanging="360"/>
      </w:pPr>
    </w:lvl>
    <w:lvl w:ilvl="4" w:tplc="040C0019" w:tentative="1">
      <w:start w:val="1"/>
      <w:numFmt w:val="lowerLetter"/>
      <w:lvlText w:val="%5."/>
      <w:lvlJc w:val="left"/>
      <w:pPr>
        <w:ind w:left="3313" w:hanging="360"/>
      </w:pPr>
    </w:lvl>
    <w:lvl w:ilvl="5" w:tplc="040C001B" w:tentative="1">
      <w:start w:val="1"/>
      <w:numFmt w:val="lowerRoman"/>
      <w:lvlText w:val="%6."/>
      <w:lvlJc w:val="right"/>
      <w:pPr>
        <w:ind w:left="4033" w:hanging="180"/>
      </w:pPr>
    </w:lvl>
    <w:lvl w:ilvl="6" w:tplc="040C000F" w:tentative="1">
      <w:start w:val="1"/>
      <w:numFmt w:val="decimal"/>
      <w:lvlText w:val="%7."/>
      <w:lvlJc w:val="left"/>
      <w:pPr>
        <w:ind w:left="4753" w:hanging="360"/>
      </w:pPr>
    </w:lvl>
    <w:lvl w:ilvl="7" w:tplc="040C0019" w:tentative="1">
      <w:start w:val="1"/>
      <w:numFmt w:val="lowerLetter"/>
      <w:lvlText w:val="%8."/>
      <w:lvlJc w:val="left"/>
      <w:pPr>
        <w:ind w:left="5473" w:hanging="360"/>
      </w:pPr>
    </w:lvl>
    <w:lvl w:ilvl="8" w:tplc="040C001B" w:tentative="1">
      <w:start w:val="1"/>
      <w:numFmt w:val="lowerRoman"/>
      <w:lvlText w:val="%9."/>
      <w:lvlJc w:val="right"/>
      <w:pPr>
        <w:ind w:left="6193" w:hanging="180"/>
      </w:pPr>
    </w:lvl>
  </w:abstractNum>
  <w:abstractNum w:abstractNumId="13" w15:restartNumberingAfterBreak="0">
    <w:nsid w:val="5F382FC1"/>
    <w:multiLevelType w:val="hybridMultilevel"/>
    <w:tmpl w:val="756634AC"/>
    <w:lvl w:ilvl="0" w:tplc="6206EAFC">
      <w:start w:val="5"/>
      <w:numFmt w:val="decimal"/>
      <w:lvlText w:val="%1"/>
      <w:lvlJc w:val="left"/>
      <w:pPr>
        <w:ind w:left="1364" w:hanging="360"/>
      </w:pPr>
      <w:rPr>
        <w:rFonts w:hint="default"/>
      </w:r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14" w15:restartNumberingAfterBreak="0">
    <w:nsid w:val="669B1398"/>
    <w:multiLevelType w:val="multilevel"/>
    <w:tmpl w:val="FFFFFFFF"/>
    <w:lvl w:ilvl="0">
      <w:start w:val="1"/>
      <w:numFmt w:val="bullet"/>
      <w:lvlText w:val="■"/>
      <w:lvlJc w:val="left"/>
      <w:pPr>
        <w:tabs>
          <w:tab w:val="num" w:pos="108"/>
        </w:tabs>
        <w:ind w:left="828" w:hanging="360"/>
      </w:pPr>
      <w:rPr>
        <w:rFonts w:ascii="Arial" w:hAnsi="Arial" w:cs="Arial"/>
        <w:color w:val="FF99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5" w15:restartNumberingAfterBreak="0">
    <w:nsid w:val="6C3E5128"/>
    <w:multiLevelType w:val="hybridMultilevel"/>
    <w:tmpl w:val="E6AE4556"/>
    <w:lvl w:ilvl="0" w:tplc="AFCEE05C">
      <w:start w:val="1"/>
      <w:numFmt w:val="bullet"/>
      <w:lvlText w:val="-"/>
      <w:lvlJc w:val="left"/>
      <w:pPr>
        <w:ind w:left="927" w:hanging="360"/>
      </w:pPr>
      <w:rPr>
        <w:rFonts w:ascii="Corbel" w:eastAsia="Calibri" w:hAnsi="Corbel"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6C666123"/>
    <w:multiLevelType w:val="multilevel"/>
    <w:tmpl w:val="FFFFFFFF"/>
    <w:lvl w:ilvl="0">
      <w:start w:val="1"/>
      <w:numFmt w:val="decimal"/>
      <w:lvlText w:val="%1."/>
      <w:lvlJc w:val="left"/>
      <w:pPr>
        <w:tabs>
          <w:tab w:val="num" w:pos="108"/>
        </w:tabs>
        <w:ind w:left="465" w:hanging="357"/>
      </w:pPr>
      <w:rPr>
        <w:rFonts w:ascii="Arial" w:hAnsi="Arial" w:cs="Arial"/>
        <w:b/>
        <w:bCs/>
        <w:color w:val="595959"/>
        <w:sz w:val="26"/>
        <w:szCs w:val="26"/>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7" w15:restartNumberingAfterBreak="0">
    <w:nsid w:val="6FA13773"/>
    <w:multiLevelType w:val="multilevel"/>
    <w:tmpl w:val="FFFFFFFF"/>
    <w:lvl w:ilvl="0">
      <w:start w:val="1"/>
      <w:numFmt w:val="decimal"/>
      <w:lvlText w:val="%1."/>
      <w:lvlJc w:val="left"/>
      <w:pPr>
        <w:tabs>
          <w:tab w:val="num" w:pos="108"/>
        </w:tabs>
        <w:ind w:left="468" w:hanging="360"/>
      </w:pPr>
      <w:rPr>
        <w:rFonts w:ascii="Arial" w:hAnsi="Arial" w:cs="Arial"/>
        <w:color w:val="000000"/>
        <w:sz w:val="24"/>
        <w:szCs w:val="24"/>
      </w:rPr>
    </w:lvl>
    <w:lvl w:ilvl="1">
      <w:start w:val="1"/>
      <w:numFmt w:val="decimal"/>
      <w:lvlText w:val="%1.%2."/>
      <w:lvlJc w:val="left"/>
      <w:pPr>
        <w:tabs>
          <w:tab w:val="num" w:pos="108"/>
        </w:tabs>
        <w:ind w:left="900" w:hanging="432"/>
      </w:pPr>
      <w:rPr>
        <w:rFonts w:ascii="Arial" w:hAnsi="Arial" w:cs="Arial"/>
        <w:color w:val="000000"/>
        <w:sz w:val="24"/>
        <w:szCs w:val="24"/>
      </w:rPr>
    </w:lvl>
    <w:lvl w:ilvl="2">
      <w:start w:val="1"/>
      <w:numFmt w:val="decimal"/>
      <w:lvlText w:val="%1.%2.%3."/>
      <w:lvlJc w:val="left"/>
      <w:pPr>
        <w:tabs>
          <w:tab w:val="num" w:pos="108"/>
        </w:tabs>
        <w:ind w:left="1332" w:hanging="504"/>
      </w:pPr>
      <w:rPr>
        <w:rFonts w:ascii="Arial" w:hAnsi="Arial" w:cs="Arial"/>
        <w:color w:val="000000"/>
        <w:sz w:val="24"/>
        <w:szCs w:val="24"/>
      </w:rPr>
    </w:lvl>
    <w:lvl w:ilvl="3">
      <w:start w:val="1"/>
      <w:numFmt w:val="decimal"/>
      <w:lvlText w:val="%1.%2.%3.%4."/>
      <w:lvlJc w:val="left"/>
      <w:pPr>
        <w:tabs>
          <w:tab w:val="num" w:pos="108"/>
        </w:tabs>
        <w:ind w:left="1836" w:hanging="648"/>
      </w:pPr>
      <w:rPr>
        <w:rFonts w:ascii="Arial" w:hAnsi="Arial" w:cs="Arial"/>
        <w:color w:val="000000"/>
        <w:sz w:val="24"/>
        <w:szCs w:val="24"/>
      </w:rPr>
    </w:lvl>
    <w:lvl w:ilvl="4">
      <w:start w:val="1"/>
      <w:numFmt w:val="decimal"/>
      <w:lvlText w:val="%1.%2.%3.%4.%5."/>
      <w:lvlJc w:val="left"/>
      <w:pPr>
        <w:tabs>
          <w:tab w:val="num" w:pos="108"/>
        </w:tabs>
        <w:ind w:left="2340" w:hanging="792"/>
      </w:pPr>
      <w:rPr>
        <w:rFonts w:ascii="Arial" w:hAnsi="Arial" w:cs="Arial"/>
        <w:color w:val="000000"/>
        <w:sz w:val="24"/>
        <w:szCs w:val="24"/>
      </w:rPr>
    </w:lvl>
    <w:lvl w:ilvl="5">
      <w:start w:val="1"/>
      <w:numFmt w:val="decimal"/>
      <w:lvlText w:val="%1.%2.%3.%4.%5.%6."/>
      <w:lvlJc w:val="left"/>
      <w:pPr>
        <w:tabs>
          <w:tab w:val="num" w:pos="108"/>
        </w:tabs>
        <w:ind w:left="2844" w:hanging="936"/>
      </w:pPr>
      <w:rPr>
        <w:rFonts w:ascii="Arial" w:hAnsi="Arial" w:cs="Arial"/>
        <w:color w:val="000000"/>
        <w:sz w:val="24"/>
        <w:szCs w:val="24"/>
      </w:rPr>
    </w:lvl>
    <w:lvl w:ilvl="6">
      <w:start w:val="1"/>
      <w:numFmt w:val="decimal"/>
      <w:lvlText w:val="%1.%2.%3.%4.%5.%6.%7."/>
      <w:lvlJc w:val="left"/>
      <w:pPr>
        <w:tabs>
          <w:tab w:val="num" w:pos="108"/>
        </w:tabs>
        <w:ind w:left="3348" w:hanging="1080"/>
      </w:pPr>
      <w:rPr>
        <w:rFonts w:ascii="Arial" w:hAnsi="Arial" w:cs="Arial"/>
        <w:color w:val="000000"/>
        <w:sz w:val="24"/>
        <w:szCs w:val="24"/>
      </w:rPr>
    </w:lvl>
    <w:lvl w:ilvl="7">
      <w:start w:val="1"/>
      <w:numFmt w:val="decimal"/>
      <w:lvlText w:val="%1.%2.%3.%4.%5.%6.%7.%8."/>
      <w:lvlJc w:val="left"/>
      <w:pPr>
        <w:tabs>
          <w:tab w:val="num" w:pos="108"/>
        </w:tabs>
        <w:ind w:left="3851" w:hanging="1224"/>
      </w:pPr>
      <w:rPr>
        <w:rFonts w:ascii="Arial" w:hAnsi="Arial" w:cs="Arial"/>
        <w:color w:val="000000"/>
        <w:sz w:val="24"/>
        <w:szCs w:val="24"/>
      </w:rPr>
    </w:lvl>
    <w:lvl w:ilvl="8">
      <w:start w:val="1"/>
      <w:numFmt w:val="decimal"/>
      <w:lvlText w:val="%1.%2.%3.%4.%5.%6.%7.%8.%9."/>
      <w:lvlJc w:val="left"/>
      <w:pPr>
        <w:tabs>
          <w:tab w:val="num" w:pos="108"/>
        </w:tabs>
        <w:ind w:left="4428" w:hanging="1440"/>
      </w:pPr>
      <w:rPr>
        <w:rFonts w:ascii="Arial" w:hAnsi="Arial" w:cs="Arial"/>
        <w:color w:val="000000"/>
        <w:sz w:val="24"/>
        <w:szCs w:val="24"/>
      </w:rPr>
    </w:lvl>
  </w:abstractNum>
  <w:abstractNum w:abstractNumId="18" w15:restartNumberingAfterBreak="0">
    <w:nsid w:val="76F556A0"/>
    <w:multiLevelType w:val="hybridMultilevel"/>
    <w:tmpl w:val="8DF6978E"/>
    <w:lvl w:ilvl="0" w:tplc="ACEEB080">
      <w:numFmt w:val="bullet"/>
      <w:lvlText w:val="-"/>
      <w:lvlJc w:val="left"/>
      <w:pPr>
        <w:ind w:left="468" w:hanging="360"/>
      </w:pPr>
      <w:rPr>
        <w:rFonts w:ascii="Arial" w:eastAsia="Times New Roman" w:hAnsi="Arial" w:cs="Arial" w:hint="default"/>
      </w:rPr>
    </w:lvl>
    <w:lvl w:ilvl="1" w:tplc="040C0003" w:tentative="1">
      <w:start w:val="1"/>
      <w:numFmt w:val="bullet"/>
      <w:lvlText w:val="o"/>
      <w:lvlJc w:val="left"/>
      <w:pPr>
        <w:ind w:left="1188" w:hanging="360"/>
      </w:pPr>
      <w:rPr>
        <w:rFonts w:ascii="Courier New" w:hAnsi="Courier New" w:cs="Courier New" w:hint="default"/>
      </w:rPr>
    </w:lvl>
    <w:lvl w:ilvl="2" w:tplc="040C0005" w:tentative="1">
      <w:start w:val="1"/>
      <w:numFmt w:val="bullet"/>
      <w:lvlText w:val=""/>
      <w:lvlJc w:val="left"/>
      <w:pPr>
        <w:ind w:left="1908" w:hanging="360"/>
      </w:pPr>
      <w:rPr>
        <w:rFonts w:ascii="Wingdings" w:hAnsi="Wingdings" w:hint="default"/>
      </w:rPr>
    </w:lvl>
    <w:lvl w:ilvl="3" w:tplc="040C0001" w:tentative="1">
      <w:start w:val="1"/>
      <w:numFmt w:val="bullet"/>
      <w:lvlText w:val=""/>
      <w:lvlJc w:val="left"/>
      <w:pPr>
        <w:ind w:left="2628" w:hanging="360"/>
      </w:pPr>
      <w:rPr>
        <w:rFonts w:ascii="Symbol" w:hAnsi="Symbol" w:hint="default"/>
      </w:rPr>
    </w:lvl>
    <w:lvl w:ilvl="4" w:tplc="040C0003" w:tentative="1">
      <w:start w:val="1"/>
      <w:numFmt w:val="bullet"/>
      <w:lvlText w:val="o"/>
      <w:lvlJc w:val="left"/>
      <w:pPr>
        <w:ind w:left="3348" w:hanging="360"/>
      </w:pPr>
      <w:rPr>
        <w:rFonts w:ascii="Courier New" w:hAnsi="Courier New" w:cs="Courier New" w:hint="default"/>
      </w:rPr>
    </w:lvl>
    <w:lvl w:ilvl="5" w:tplc="040C0005" w:tentative="1">
      <w:start w:val="1"/>
      <w:numFmt w:val="bullet"/>
      <w:lvlText w:val=""/>
      <w:lvlJc w:val="left"/>
      <w:pPr>
        <w:ind w:left="4068" w:hanging="360"/>
      </w:pPr>
      <w:rPr>
        <w:rFonts w:ascii="Wingdings" w:hAnsi="Wingdings" w:hint="default"/>
      </w:rPr>
    </w:lvl>
    <w:lvl w:ilvl="6" w:tplc="040C0001" w:tentative="1">
      <w:start w:val="1"/>
      <w:numFmt w:val="bullet"/>
      <w:lvlText w:val=""/>
      <w:lvlJc w:val="left"/>
      <w:pPr>
        <w:ind w:left="4788" w:hanging="360"/>
      </w:pPr>
      <w:rPr>
        <w:rFonts w:ascii="Symbol" w:hAnsi="Symbol" w:hint="default"/>
      </w:rPr>
    </w:lvl>
    <w:lvl w:ilvl="7" w:tplc="040C0003" w:tentative="1">
      <w:start w:val="1"/>
      <w:numFmt w:val="bullet"/>
      <w:lvlText w:val="o"/>
      <w:lvlJc w:val="left"/>
      <w:pPr>
        <w:ind w:left="5508" w:hanging="360"/>
      </w:pPr>
      <w:rPr>
        <w:rFonts w:ascii="Courier New" w:hAnsi="Courier New" w:cs="Courier New" w:hint="default"/>
      </w:rPr>
    </w:lvl>
    <w:lvl w:ilvl="8" w:tplc="040C0005" w:tentative="1">
      <w:start w:val="1"/>
      <w:numFmt w:val="bullet"/>
      <w:lvlText w:val=""/>
      <w:lvlJc w:val="left"/>
      <w:pPr>
        <w:ind w:left="6228" w:hanging="360"/>
      </w:pPr>
      <w:rPr>
        <w:rFonts w:ascii="Wingdings" w:hAnsi="Wingdings" w:hint="default"/>
      </w:rPr>
    </w:lvl>
  </w:abstractNum>
  <w:abstractNum w:abstractNumId="19" w15:restartNumberingAfterBreak="0">
    <w:nsid w:val="77F138F5"/>
    <w:multiLevelType w:val="hybridMultilevel"/>
    <w:tmpl w:val="4998B4D6"/>
    <w:lvl w:ilvl="0" w:tplc="387A1F12">
      <w:start w:val="5"/>
      <w:numFmt w:val="decimal"/>
      <w:lvlText w:val="%1"/>
      <w:lvlJc w:val="left"/>
      <w:pPr>
        <w:ind w:left="1004" w:hanging="360"/>
      </w:pPr>
      <w:rPr>
        <w:rFonts w:cs="Times New Roman" w:hint="default"/>
      </w:rPr>
    </w:lvl>
    <w:lvl w:ilvl="1" w:tplc="040C0019" w:tentative="1">
      <w:start w:val="1"/>
      <w:numFmt w:val="lowerLetter"/>
      <w:lvlText w:val="%2."/>
      <w:lvlJc w:val="left"/>
      <w:pPr>
        <w:ind w:left="1724" w:hanging="360"/>
      </w:pPr>
      <w:rPr>
        <w:rFonts w:cs="Times New Roman"/>
      </w:rPr>
    </w:lvl>
    <w:lvl w:ilvl="2" w:tplc="040C001B" w:tentative="1">
      <w:start w:val="1"/>
      <w:numFmt w:val="lowerRoman"/>
      <w:lvlText w:val="%3."/>
      <w:lvlJc w:val="right"/>
      <w:pPr>
        <w:ind w:left="2444" w:hanging="180"/>
      </w:pPr>
      <w:rPr>
        <w:rFonts w:cs="Times New Roman"/>
      </w:rPr>
    </w:lvl>
    <w:lvl w:ilvl="3" w:tplc="040C000F" w:tentative="1">
      <w:start w:val="1"/>
      <w:numFmt w:val="decimal"/>
      <w:lvlText w:val="%4."/>
      <w:lvlJc w:val="left"/>
      <w:pPr>
        <w:ind w:left="3164" w:hanging="360"/>
      </w:pPr>
      <w:rPr>
        <w:rFonts w:cs="Times New Roman"/>
      </w:rPr>
    </w:lvl>
    <w:lvl w:ilvl="4" w:tplc="040C0019" w:tentative="1">
      <w:start w:val="1"/>
      <w:numFmt w:val="lowerLetter"/>
      <w:lvlText w:val="%5."/>
      <w:lvlJc w:val="left"/>
      <w:pPr>
        <w:ind w:left="3884" w:hanging="360"/>
      </w:pPr>
      <w:rPr>
        <w:rFonts w:cs="Times New Roman"/>
      </w:rPr>
    </w:lvl>
    <w:lvl w:ilvl="5" w:tplc="040C001B" w:tentative="1">
      <w:start w:val="1"/>
      <w:numFmt w:val="lowerRoman"/>
      <w:lvlText w:val="%6."/>
      <w:lvlJc w:val="right"/>
      <w:pPr>
        <w:ind w:left="4604" w:hanging="180"/>
      </w:pPr>
      <w:rPr>
        <w:rFonts w:cs="Times New Roman"/>
      </w:rPr>
    </w:lvl>
    <w:lvl w:ilvl="6" w:tplc="040C000F" w:tentative="1">
      <w:start w:val="1"/>
      <w:numFmt w:val="decimal"/>
      <w:lvlText w:val="%7."/>
      <w:lvlJc w:val="left"/>
      <w:pPr>
        <w:ind w:left="5324" w:hanging="360"/>
      </w:pPr>
      <w:rPr>
        <w:rFonts w:cs="Times New Roman"/>
      </w:rPr>
    </w:lvl>
    <w:lvl w:ilvl="7" w:tplc="040C0019" w:tentative="1">
      <w:start w:val="1"/>
      <w:numFmt w:val="lowerLetter"/>
      <w:lvlText w:val="%8."/>
      <w:lvlJc w:val="left"/>
      <w:pPr>
        <w:ind w:left="6044" w:hanging="360"/>
      </w:pPr>
      <w:rPr>
        <w:rFonts w:cs="Times New Roman"/>
      </w:rPr>
    </w:lvl>
    <w:lvl w:ilvl="8" w:tplc="040C001B" w:tentative="1">
      <w:start w:val="1"/>
      <w:numFmt w:val="lowerRoman"/>
      <w:lvlText w:val="%9."/>
      <w:lvlJc w:val="right"/>
      <w:pPr>
        <w:ind w:left="6764" w:hanging="180"/>
      </w:pPr>
      <w:rPr>
        <w:rFonts w:cs="Times New Roman"/>
      </w:rPr>
    </w:lvl>
  </w:abstractNum>
  <w:num w:numId="1">
    <w:abstractNumId w:val="10"/>
  </w:num>
  <w:num w:numId="2">
    <w:abstractNumId w:val="9"/>
  </w:num>
  <w:num w:numId="3">
    <w:abstractNumId w:val="4"/>
  </w:num>
  <w:num w:numId="4">
    <w:abstractNumId w:val="8"/>
  </w:num>
  <w:num w:numId="5">
    <w:abstractNumId w:val="7"/>
  </w:num>
  <w:num w:numId="6">
    <w:abstractNumId w:val="2"/>
  </w:num>
  <w:num w:numId="7">
    <w:abstractNumId w:val="14"/>
  </w:num>
  <w:num w:numId="8">
    <w:abstractNumId w:val="17"/>
  </w:num>
  <w:num w:numId="9">
    <w:abstractNumId w:val="3"/>
  </w:num>
  <w:num w:numId="10">
    <w:abstractNumId w:val="16"/>
  </w:num>
  <w:num w:numId="11">
    <w:abstractNumId w:val="6"/>
  </w:num>
  <w:num w:numId="12">
    <w:abstractNumId w:val="1"/>
  </w:num>
  <w:num w:numId="13">
    <w:abstractNumId w:val="19"/>
  </w:num>
  <w:num w:numId="14">
    <w:abstractNumId w:val="13"/>
  </w:num>
  <w:num w:numId="15">
    <w:abstractNumId w:val="5"/>
  </w:num>
  <w:num w:numId="16">
    <w:abstractNumId w:val="12"/>
  </w:num>
  <w:num w:numId="17">
    <w:abstractNumId w:val="0"/>
    <w:lvlOverride w:ilvl="0">
      <w:lvl w:ilvl="0">
        <w:numFmt w:val="bullet"/>
        <w:lvlText w:val=""/>
        <w:legacy w:legacy="1" w:legacySpace="0" w:legacyIndent="0"/>
        <w:lvlJc w:val="left"/>
        <w:rPr>
          <w:rFonts w:ascii="Wingdings" w:hAnsi="Wingdings" w:hint="default"/>
        </w:rPr>
      </w:lvl>
    </w:lvlOverride>
  </w:num>
  <w:num w:numId="18">
    <w:abstractNumId w:val="18"/>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oNotTrackMoves/>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4F3E"/>
    <w:rsid w:val="00007828"/>
    <w:rsid w:val="00021715"/>
    <w:rsid w:val="0002178B"/>
    <w:rsid w:val="0002558F"/>
    <w:rsid w:val="00025D8E"/>
    <w:rsid w:val="00062FF0"/>
    <w:rsid w:val="00064801"/>
    <w:rsid w:val="00064F87"/>
    <w:rsid w:val="00072A27"/>
    <w:rsid w:val="000A227D"/>
    <w:rsid w:val="000A4EAC"/>
    <w:rsid w:val="000B31B4"/>
    <w:rsid w:val="000B7DB0"/>
    <w:rsid w:val="000F14E1"/>
    <w:rsid w:val="00103A3C"/>
    <w:rsid w:val="0011481D"/>
    <w:rsid w:val="001164FB"/>
    <w:rsid w:val="00124AEA"/>
    <w:rsid w:val="001336F1"/>
    <w:rsid w:val="00135307"/>
    <w:rsid w:val="00143729"/>
    <w:rsid w:val="00185ECC"/>
    <w:rsid w:val="00191661"/>
    <w:rsid w:val="00197021"/>
    <w:rsid w:val="001C30FD"/>
    <w:rsid w:val="001D199F"/>
    <w:rsid w:val="001D3A57"/>
    <w:rsid w:val="00210A26"/>
    <w:rsid w:val="00220C05"/>
    <w:rsid w:val="00233C48"/>
    <w:rsid w:val="002537D4"/>
    <w:rsid w:val="002640AE"/>
    <w:rsid w:val="002743F7"/>
    <w:rsid w:val="002759CF"/>
    <w:rsid w:val="00282A38"/>
    <w:rsid w:val="0029129C"/>
    <w:rsid w:val="002923CF"/>
    <w:rsid w:val="002A6519"/>
    <w:rsid w:val="002B10CE"/>
    <w:rsid w:val="002B3C6D"/>
    <w:rsid w:val="002D3AA3"/>
    <w:rsid w:val="00323B92"/>
    <w:rsid w:val="0033419B"/>
    <w:rsid w:val="00336917"/>
    <w:rsid w:val="00340AA9"/>
    <w:rsid w:val="00343E96"/>
    <w:rsid w:val="00354F3E"/>
    <w:rsid w:val="00355E1D"/>
    <w:rsid w:val="003653AB"/>
    <w:rsid w:val="003656D5"/>
    <w:rsid w:val="00370E7E"/>
    <w:rsid w:val="0038231D"/>
    <w:rsid w:val="00385F27"/>
    <w:rsid w:val="003A68ED"/>
    <w:rsid w:val="003B12EE"/>
    <w:rsid w:val="003B2C64"/>
    <w:rsid w:val="003C78C6"/>
    <w:rsid w:val="003D13EA"/>
    <w:rsid w:val="003D5ABF"/>
    <w:rsid w:val="0040027D"/>
    <w:rsid w:val="00404B36"/>
    <w:rsid w:val="00421747"/>
    <w:rsid w:val="00440705"/>
    <w:rsid w:val="00444CB7"/>
    <w:rsid w:val="004473E2"/>
    <w:rsid w:val="00474708"/>
    <w:rsid w:val="004759A4"/>
    <w:rsid w:val="00475D60"/>
    <w:rsid w:val="00490A14"/>
    <w:rsid w:val="004A02C2"/>
    <w:rsid w:val="004B240F"/>
    <w:rsid w:val="004C26DE"/>
    <w:rsid w:val="004D1592"/>
    <w:rsid w:val="004D30B5"/>
    <w:rsid w:val="004E014F"/>
    <w:rsid w:val="004E4DB0"/>
    <w:rsid w:val="004E5601"/>
    <w:rsid w:val="00520312"/>
    <w:rsid w:val="005273CE"/>
    <w:rsid w:val="005305E3"/>
    <w:rsid w:val="005367C2"/>
    <w:rsid w:val="00542F9C"/>
    <w:rsid w:val="00545DFC"/>
    <w:rsid w:val="005603A7"/>
    <w:rsid w:val="00564DE5"/>
    <w:rsid w:val="005671EB"/>
    <w:rsid w:val="005743A5"/>
    <w:rsid w:val="00576203"/>
    <w:rsid w:val="005836F6"/>
    <w:rsid w:val="00584C60"/>
    <w:rsid w:val="00593958"/>
    <w:rsid w:val="0059650B"/>
    <w:rsid w:val="005975F9"/>
    <w:rsid w:val="005A14E3"/>
    <w:rsid w:val="005C0ADB"/>
    <w:rsid w:val="005D2DE7"/>
    <w:rsid w:val="005D4350"/>
    <w:rsid w:val="005F5C50"/>
    <w:rsid w:val="00607D72"/>
    <w:rsid w:val="00621085"/>
    <w:rsid w:val="006345E8"/>
    <w:rsid w:val="006378FF"/>
    <w:rsid w:val="0064137C"/>
    <w:rsid w:val="00651D38"/>
    <w:rsid w:val="00661D28"/>
    <w:rsid w:val="00664431"/>
    <w:rsid w:val="00667A26"/>
    <w:rsid w:val="006700A7"/>
    <w:rsid w:val="0067208F"/>
    <w:rsid w:val="00690172"/>
    <w:rsid w:val="006A54D6"/>
    <w:rsid w:val="006A76CD"/>
    <w:rsid w:val="006A774A"/>
    <w:rsid w:val="006B00CA"/>
    <w:rsid w:val="006C6363"/>
    <w:rsid w:val="006F477E"/>
    <w:rsid w:val="007023A0"/>
    <w:rsid w:val="00707C30"/>
    <w:rsid w:val="00714CA2"/>
    <w:rsid w:val="007158F7"/>
    <w:rsid w:val="00722DAD"/>
    <w:rsid w:val="007232F5"/>
    <w:rsid w:val="00723AF7"/>
    <w:rsid w:val="007326BC"/>
    <w:rsid w:val="00740A81"/>
    <w:rsid w:val="00752F97"/>
    <w:rsid w:val="00755E9F"/>
    <w:rsid w:val="00765557"/>
    <w:rsid w:val="00791D7C"/>
    <w:rsid w:val="007A6813"/>
    <w:rsid w:val="007B34C8"/>
    <w:rsid w:val="007B69CD"/>
    <w:rsid w:val="007B7852"/>
    <w:rsid w:val="007C7EE1"/>
    <w:rsid w:val="007D0EC9"/>
    <w:rsid w:val="007D581B"/>
    <w:rsid w:val="007E014A"/>
    <w:rsid w:val="007E4BFA"/>
    <w:rsid w:val="007E6374"/>
    <w:rsid w:val="00807341"/>
    <w:rsid w:val="00815206"/>
    <w:rsid w:val="00820BF4"/>
    <w:rsid w:val="00823C87"/>
    <w:rsid w:val="00832607"/>
    <w:rsid w:val="008350F9"/>
    <w:rsid w:val="00853B6A"/>
    <w:rsid w:val="008575A2"/>
    <w:rsid w:val="00865414"/>
    <w:rsid w:val="00892D46"/>
    <w:rsid w:val="00892FC5"/>
    <w:rsid w:val="00893AEF"/>
    <w:rsid w:val="008A209E"/>
    <w:rsid w:val="008A5F1E"/>
    <w:rsid w:val="008A7146"/>
    <w:rsid w:val="008B185B"/>
    <w:rsid w:val="008B75D8"/>
    <w:rsid w:val="008D6C9D"/>
    <w:rsid w:val="008E43DE"/>
    <w:rsid w:val="008E7F71"/>
    <w:rsid w:val="008F763F"/>
    <w:rsid w:val="0090555D"/>
    <w:rsid w:val="009060A8"/>
    <w:rsid w:val="00913BBF"/>
    <w:rsid w:val="009202C0"/>
    <w:rsid w:val="00933F25"/>
    <w:rsid w:val="009350B9"/>
    <w:rsid w:val="00972DCA"/>
    <w:rsid w:val="0097649A"/>
    <w:rsid w:val="009A715F"/>
    <w:rsid w:val="009A73E9"/>
    <w:rsid w:val="009B11DF"/>
    <w:rsid w:val="009B2344"/>
    <w:rsid w:val="009B2A32"/>
    <w:rsid w:val="009C5B7F"/>
    <w:rsid w:val="009C70CA"/>
    <w:rsid w:val="009E1DD6"/>
    <w:rsid w:val="00A021DB"/>
    <w:rsid w:val="00A120A8"/>
    <w:rsid w:val="00A220D1"/>
    <w:rsid w:val="00A50C66"/>
    <w:rsid w:val="00A718E4"/>
    <w:rsid w:val="00A75E0A"/>
    <w:rsid w:val="00A77804"/>
    <w:rsid w:val="00A83025"/>
    <w:rsid w:val="00A959D2"/>
    <w:rsid w:val="00AA0460"/>
    <w:rsid w:val="00AA560E"/>
    <w:rsid w:val="00AB6C4A"/>
    <w:rsid w:val="00AC127B"/>
    <w:rsid w:val="00AC4E77"/>
    <w:rsid w:val="00AD0355"/>
    <w:rsid w:val="00AE1287"/>
    <w:rsid w:val="00AE21C5"/>
    <w:rsid w:val="00AE5111"/>
    <w:rsid w:val="00B333E0"/>
    <w:rsid w:val="00B35B35"/>
    <w:rsid w:val="00B51FD6"/>
    <w:rsid w:val="00B659ED"/>
    <w:rsid w:val="00B67848"/>
    <w:rsid w:val="00B87510"/>
    <w:rsid w:val="00B92214"/>
    <w:rsid w:val="00BB3362"/>
    <w:rsid w:val="00BE38B7"/>
    <w:rsid w:val="00BE7500"/>
    <w:rsid w:val="00BE7507"/>
    <w:rsid w:val="00C008DA"/>
    <w:rsid w:val="00C04605"/>
    <w:rsid w:val="00C25652"/>
    <w:rsid w:val="00C50E3D"/>
    <w:rsid w:val="00C524A3"/>
    <w:rsid w:val="00C63B4B"/>
    <w:rsid w:val="00C84E97"/>
    <w:rsid w:val="00C86487"/>
    <w:rsid w:val="00C87D0F"/>
    <w:rsid w:val="00CA18F9"/>
    <w:rsid w:val="00CA569C"/>
    <w:rsid w:val="00CB03F7"/>
    <w:rsid w:val="00CB35C4"/>
    <w:rsid w:val="00CC0D2E"/>
    <w:rsid w:val="00CE0599"/>
    <w:rsid w:val="00CE1B78"/>
    <w:rsid w:val="00CE2FA2"/>
    <w:rsid w:val="00CE4221"/>
    <w:rsid w:val="00CE4C2F"/>
    <w:rsid w:val="00D44BD4"/>
    <w:rsid w:val="00D64874"/>
    <w:rsid w:val="00D86412"/>
    <w:rsid w:val="00D878CD"/>
    <w:rsid w:val="00DB54B7"/>
    <w:rsid w:val="00DE55BD"/>
    <w:rsid w:val="00DF2331"/>
    <w:rsid w:val="00DF26C7"/>
    <w:rsid w:val="00E005B8"/>
    <w:rsid w:val="00E006DD"/>
    <w:rsid w:val="00E14D08"/>
    <w:rsid w:val="00E20425"/>
    <w:rsid w:val="00E21365"/>
    <w:rsid w:val="00E22B4E"/>
    <w:rsid w:val="00E30016"/>
    <w:rsid w:val="00E31743"/>
    <w:rsid w:val="00E645BC"/>
    <w:rsid w:val="00E65652"/>
    <w:rsid w:val="00E73A9F"/>
    <w:rsid w:val="00EA4C08"/>
    <w:rsid w:val="00EB2CBB"/>
    <w:rsid w:val="00EC2037"/>
    <w:rsid w:val="00ED0848"/>
    <w:rsid w:val="00ED2451"/>
    <w:rsid w:val="00ED314F"/>
    <w:rsid w:val="00F203F8"/>
    <w:rsid w:val="00F2196A"/>
    <w:rsid w:val="00F32CE8"/>
    <w:rsid w:val="00F47B5B"/>
    <w:rsid w:val="00F53A59"/>
    <w:rsid w:val="00F65D57"/>
    <w:rsid w:val="00F7286F"/>
    <w:rsid w:val="00F7480E"/>
    <w:rsid w:val="00FB7C49"/>
    <w:rsid w:val="00FC3A43"/>
    <w:rsid w:val="00FD0578"/>
    <w:rsid w:val="00FD454F"/>
    <w:rsid w:val="00FF1173"/>
    <w:rsid w:val="00FF7A51"/>
    <w:rsid w:val="067CA8AA"/>
    <w:rsid w:val="0B14CAEE"/>
    <w:rsid w:val="0CC4145F"/>
    <w:rsid w:val="0EBB7F58"/>
    <w:rsid w:val="14F07FA1"/>
    <w:rsid w:val="159D5C42"/>
    <w:rsid w:val="1C20F94B"/>
    <w:rsid w:val="1F5E516C"/>
    <w:rsid w:val="20058354"/>
    <w:rsid w:val="221F8533"/>
    <w:rsid w:val="26B90FDF"/>
    <w:rsid w:val="26EEEF97"/>
    <w:rsid w:val="30F10BE7"/>
    <w:rsid w:val="394A3F1B"/>
    <w:rsid w:val="3BF9D34B"/>
    <w:rsid w:val="423A9662"/>
    <w:rsid w:val="430A6346"/>
    <w:rsid w:val="49975EB0"/>
    <w:rsid w:val="4B247C6C"/>
    <w:rsid w:val="4D742164"/>
    <w:rsid w:val="50ADDE18"/>
    <w:rsid w:val="514D423F"/>
    <w:rsid w:val="522FD096"/>
    <w:rsid w:val="53142396"/>
    <w:rsid w:val="535B7870"/>
    <w:rsid w:val="58078374"/>
    <w:rsid w:val="5E5EE049"/>
    <w:rsid w:val="5F063BB6"/>
    <w:rsid w:val="63A6B77D"/>
    <w:rsid w:val="68596A0F"/>
    <w:rsid w:val="693BA61D"/>
    <w:rsid w:val="6E4E95E2"/>
    <w:rsid w:val="738F28C6"/>
    <w:rsid w:val="73B6F887"/>
    <w:rsid w:val="7805D2EA"/>
    <w:rsid w:val="7D1C4F5F"/>
    <w:rsid w:val="7E5C0C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04DF7B"/>
  <w14:defaultImageDpi w14:val="0"/>
  <w15:docId w15:val="{DD9EE180-0A2C-4BC5-A7AE-DC097104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kern w:val="2"/>
      <w:sz w:val="22"/>
      <w:szCs w:val="22"/>
    </w:rPr>
  </w:style>
  <w:style w:type="paragraph" w:styleId="Titre6">
    <w:name w:val="heading 6"/>
    <w:basedOn w:val="Normal"/>
    <w:next w:val="Normal"/>
    <w:link w:val="Titre6Car"/>
    <w:uiPriority w:val="9"/>
    <w:unhideWhenUsed/>
    <w:qFormat/>
    <w:rsid w:val="00807341"/>
    <w:pPr>
      <w:spacing w:before="240" w:after="60" w:line="240" w:lineRule="auto"/>
      <w:outlineLvl w:val="5"/>
    </w:pPr>
    <w:rPr>
      <w:rFonts w:ascii="Corbel" w:hAnsi="Corbel"/>
      <w:b/>
      <w:bCs/>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uiPriority w:val="99"/>
    <w:rsid w:val="00E006DD"/>
    <w:pPr>
      <w:keepLines/>
      <w:widowControl w:val="0"/>
      <w:autoSpaceDE w:val="0"/>
      <w:autoSpaceDN w:val="0"/>
      <w:adjustRightInd w:val="0"/>
      <w:spacing w:after="0" w:line="240" w:lineRule="auto"/>
    </w:pPr>
    <w:rPr>
      <w:rFonts w:ascii="Arial" w:hAnsi="Arial" w:cs="Arial"/>
      <w:kern w:val="0"/>
      <w:sz w:val="18"/>
      <w:szCs w:val="18"/>
    </w:rPr>
  </w:style>
  <w:style w:type="character" w:styleId="Lienhypertexte">
    <w:name w:val="Hyperlink"/>
    <w:uiPriority w:val="99"/>
    <w:unhideWhenUsed/>
    <w:rsid w:val="00AA0460"/>
    <w:rPr>
      <w:color w:val="0563C1"/>
      <w:u w:val="single"/>
    </w:rPr>
  </w:style>
  <w:style w:type="character" w:styleId="Mentionnonrsolue">
    <w:name w:val="Unresolved Mention"/>
    <w:uiPriority w:val="99"/>
    <w:semiHidden/>
    <w:unhideWhenUsed/>
    <w:rsid w:val="00E22B4E"/>
    <w:rPr>
      <w:color w:val="605E5C"/>
      <w:shd w:val="clear" w:color="auto" w:fill="E1DFDD"/>
    </w:rPr>
  </w:style>
  <w:style w:type="paragraph" w:styleId="Paragraphedeliste">
    <w:name w:val="List Paragraph"/>
    <w:aliases w:val="puce,Tit3"/>
    <w:basedOn w:val="Normal"/>
    <w:link w:val="ParagraphedelisteCar"/>
    <w:uiPriority w:val="34"/>
    <w:qFormat/>
    <w:rsid w:val="00E73A9F"/>
    <w:pPr>
      <w:spacing w:after="0" w:line="240" w:lineRule="auto"/>
      <w:ind w:left="720"/>
      <w:contextualSpacing/>
    </w:pPr>
    <w:rPr>
      <w:kern w:val="0"/>
      <w:sz w:val="24"/>
      <w:szCs w:val="24"/>
    </w:rPr>
  </w:style>
  <w:style w:type="paragraph" w:customStyle="1" w:styleId="Normal1">
    <w:name w:val="Normal1"/>
    <w:basedOn w:val="Normal"/>
    <w:rsid w:val="00E73A9F"/>
    <w:pPr>
      <w:keepLines/>
      <w:tabs>
        <w:tab w:val="left" w:pos="284"/>
        <w:tab w:val="left" w:pos="567"/>
        <w:tab w:val="left" w:pos="851"/>
      </w:tabs>
      <w:spacing w:after="0" w:line="240" w:lineRule="auto"/>
      <w:ind w:firstLine="284"/>
      <w:jc w:val="both"/>
    </w:pPr>
    <w:rPr>
      <w:rFonts w:ascii="Times New Roman" w:hAnsi="Times New Roman"/>
      <w:kern w:val="0"/>
      <w:szCs w:val="20"/>
    </w:rPr>
  </w:style>
  <w:style w:type="character" w:customStyle="1" w:styleId="ParagraphedelisteCar">
    <w:name w:val="Paragraphe de liste Car"/>
    <w:aliases w:val="puce Car,Tit3 Car"/>
    <w:link w:val="Paragraphedeliste"/>
    <w:uiPriority w:val="34"/>
    <w:rsid w:val="00E73A9F"/>
    <w:rPr>
      <w:rFonts w:ascii="Calibri" w:eastAsia="Times New Roman" w:hAnsi="Calibri" w:cs="Times New Roman"/>
      <w:kern w:val="0"/>
      <w:sz w:val="24"/>
      <w:szCs w:val="24"/>
    </w:rPr>
  </w:style>
  <w:style w:type="paragraph" w:styleId="En-tte">
    <w:name w:val="header"/>
    <w:basedOn w:val="Normal"/>
    <w:link w:val="En-tteCar"/>
    <w:uiPriority w:val="99"/>
    <w:unhideWhenUsed/>
    <w:rsid w:val="007E4BFA"/>
    <w:pPr>
      <w:tabs>
        <w:tab w:val="center" w:pos="4536"/>
        <w:tab w:val="right" w:pos="9072"/>
      </w:tabs>
    </w:pPr>
  </w:style>
  <w:style w:type="character" w:customStyle="1" w:styleId="En-tteCar">
    <w:name w:val="En-tête Car"/>
    <w:basedOn w:val="Policepardfaut"/>
    <w:link w:val="En-tte"/>
    <w:uiPriority w:val="99"/>
    <w:rsid w:val="007E4BFA"/>
  </w:style>
  <w:style w:type="paragraph" w:styleId="Pieddepage">
    <w:name w:val="footer"/>
    <w:basedOn w:val="Normal"/>
    <w:link w:val="PieddepageCar"/>
    <w:uiPriority w:val="99"/>
    <w:unhideWhenUsed/>
    <w:rsid w:val="007E4BFA"/>
    <w:pPr>
      <w:tabs>
        <w:tab w:val="center" w:pos="4536"/>
        <w:tab w:val="right" w:pos="9072"/>
      </w:tabs>
    </w:pPr>
  </w:style>
  <w:style w:type="character" w:customStyle="1" w:styleId="PieddepageCar">
    <w:name w:val="Pied de page Car"/>
    <w:basedOn w:val="Policepardfaut"/>
    <w:link w:val="Pieddepage"/>
    <w:uiPriority w:val="99"/>
    <w:rsid w:val="007E4BFA"/>
  </w:style>
  <w:style w:type="paragraph" w:customStyle="1" w:styleId="paragraph">
    <w:name w:val="paragraph"/>
    <w:basedOn w:val="Normal"/>
    <w:rsid w:val="00EC2037"/>
    <w:pPr>
      <w:spacing w:before="100" w:beforeAutospacing="1" w:after="100" w:afterAutospacing="1" w:line="240" w:lineRule="auto"/>
    </w:pPr>
    <w:rPr>
      <w:rFonts w:ascii="Times New Roman" w:hAnsi="Times New Roman"/>
      <w:kern w:val="0"/>
      <w:sz w:val="24"/>
      <w:szCs w:val="24"/>
    </w:rPr>
  </w:style>
  <w:style w:type="character" w:customStyle="1" w:styleId="normaltextrun">
    <w:name w:val="normaltextrun"/>
    <w:basedOn w:val="Policepardfaut"/>
    <w:rsid w:val="00EC2037"/>
  </w:style>
  <w:style w:type="character" w:customStyle="1" w:styleId="eop">
    <w:name w:val="eop"/>
    <w:basedOn w:val="Policepardfaut"/>
    <w:rsid w:val="00EC2037"/>
  </w:style>
  <w:style w:type="paragraph" w:styleId="NormalWeb">
    <w:name w:val="Normal (Web)"/>
    <w:basedOn w:val="Normal"/>
    <w:uiPriority w:val="99"/>
    <w:unhideWhenUsed/>
    <w:rsid w:val="00370E7E"/>
    <w:pPr>
      <w:spacing w:before="100" w:beforeAutospacing="1" w:after="100" w:afterAutospacing="1" w:line="240" w:lineRule="auto"/>
    </w:pPr>
    <w:rPr>
      <w:rFonts w:ascii="Times New Roman" w:hAnsi="Times New Roman"/>
      <w:kern w:val="0"/>
      <w:sz w:val="24"/>
      <w:szCs w:val="24"/>
    </w:rPr>
  </w:style>
  <w:style w:type="character" w:customStyle="1" w:styleId="Titre6Car">
    <w:name w:val="Titre 6 Car"/>
    <w:link w:val="Titre6"/>
    <w:uiPriority w:val="9"/>
    <w:rsid w:val="00807341"/>
    <w:rPr>
      <w:rFonts w:ascii="Corbel" w:hAnsi="Corbel"/>
      <w:b/>
      <w:bCs/>
      <w:sz w:val="22"/>
      <w:szCs w:val="22"/>
    </w:rPr>
  </w:style>
  <w:style w:type="table" w:styleId="Grilledutableau">
    <w:name w:val="Table Grid"/>
    <w:basedOn w:val="TableauNorma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marches-securises.fr/" TargetMode="External"/><Relationship Id="rId18" Type="http://schemas.openxmlformats.org/officeDocument/2006/relationships/hyperlink" Target="https://www.legifrance.gouv.fr/jorf/id/JORFTEXT000043310613" TargetMode="External"/><Relationship Id="rId26" Type="http://schemas.openxmlformats.org/officeDocument/2006/relationships/hyperlink" Target="https://www.cnil.fr/fr/transferer-des-donnees-hors-de-lue" TargetMode="External"/><Relationship Id="rId3" Type="http://schemas.openxmlformats.org/officeDocument/2006/relationships/customXml" Target="../customXml/item3.xml"/><Relationship Id="rId21" Type="http://schemas.openxmlformats.org/officeDocument/2006/relationships/hyperlink" Target="mailto:greffe.ta-nice@juradm.fr" TargetMode="External"/><Relationship Id="rId7" Type="http://schemas.openxmlformats.org/officeDocument/2006/relationships/webSettings" Target="webSettings.xml"/><Relationship Id="rId12" Type="http://schemas.openxmlformats.org/officeDocument/2006/relationships/hyperlink" Target="https://www.marches-securises.fr/" TargetMode="External"/><Relationship Id="rId17" Type="http://schemas.openxmlformats.org/officeDocument/2006/relationships/hyperlink" Target="https://www.legifrance.gouv.fr/jorf/id/JORFTEXT000043310613" TargetMode="External"/><Relationship Id="rId25" Type="http://schemas.openxmlformats.org/officeDocument/2006/relationships/hyperlink" Target="https://www.legifrance.gouv.fr/jorf/id/JORFTEXT00004331061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jorf/id/JORFTEXT000043310613" TargetMode="External"/><Relationship Id="rId20" Type="http://schemas.openxmlformats.org/officeDocument/2006/relationships/hyperlink" Target="https://www.impots.gouv.fr/portai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ches-securises.fr/" TargetMode="External"/><Relationship Id="rId24" Type="http://schemas.openxmlformats.org/officeDocument/2006/relationships/hyperlink" Target="http://nice.tribunal-administratif.fr/"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jorf/id/JORFTEXT000043310613" TargetMode="External"/><Relationship Id="rId23" Type="http://schemas.openxmlformats.org/officeDocument/2006/relationships/hyperlink" Target="mailto:greffe.ta-nice@juradm.fr" TargetMode="External"/><Relationship Id="rId28" Type="http://schemas.openxmlformats.org/officeDocument/2006/relationships/hyperlink" Target="https://frc-word-edit.officeapps.live.com/we/wordeditorframe.aspx?ui=fr&amp;rs=fr-FR&amp;wopisrc=https%3A%2F%2Fdepartement06fr.sharepoint.com%2Fsites%2FAgence06%2F_vti_bin%2Fwopi.ashx%2Ffiles%2Fe339559df35e4ce2a532065539d89a4a&amp;wdenableroaming=1&amp;mscc=1&amp;hid=D4DBB4A1-C098-D000-589B-D0B1123BA10A.0&amp;uih=sharepointcom&amp;wdlcid=fr&amp;jsapi=1&amp;jsapiver=v2&amp;corrid=a63cbf58-92e8-c198-de16-438e5d31745a&amp;usid=a63cbf58-92e8-c198-de16-438e5d31745a&amp;newsession=1&amp;sftc=1&amp;uihit=docaspx&amp;muv=1&amp;ats=PairwiseBroker&amp;cac=1&amp;sams=1&amp;mtf=1&amp;sfp=1&amp;sdp=1&amp;hch=1&amp;hwfh=1&amp;dchat=1&amp;sc=%7B%22pmo%22%3A%22https%3A%2F%2Fdepartement06fr.sharepoint.com%22%2C%22pmshare%22%3Atrue%7D&amp;ctp=LeastProtected&amp;rct=Normal&amp;wdorigin=ItemsView&amp;wdhostclicktime=1753345978733&amp;afdflight=5&amp;csiro=1&amp;instantedit=1&amp;wopicomplete=1&amp;wdredirectionreason=Unified_SingleFlush" TargetMode="External"/><Relationship Id="rId10" Type="http://schemas.openxmlformats.org/officeDocument/2006/relationships/image" Target="media/image1.jpeg"/><Relationship Id="rId19" Type="http://schemas.openxmlformats.org/officeDocument/2006/relationships/hyperlink" Target="https://chorus-pro.gouv.fr"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securises.fr/" TargetMode="External"/><Relationship Id="rId22" Type="http://schemas.openxmlformats.org/officeDocument/2006/relationships/hyperlink" Target="http://nice.tribunal-administratif.fr/" TargetMode="External"/><Relationship Id="rId27" Type="http://schemas.openxmlformats.org/officeDocument/2006/relationships/hyperlink" Target="https://frc-word-edit.officeapps.live.com/we/wordeditorframe.aspx?ui=fr&amp;rs=fr-FR&amp;wopisrc=https%3A%2F%2Fdepartement06fr.sharepoint.com%2Fsites%2FAgence06%2F_vti_bin%2Fwopi.ashx%2Ffiles%2Fe339559df35e4ce2a532065539d89a4a&amp;wdenableroaming=1&amp;mscc=1&amp;hid=D4DBB4A1-C098-D000-589B-D0B1123BA10A.0&amp;uih=sharepointcom&amp;wdlcid=fr&amp;jsapi=1&amp;jsapiver=v2&amp;corrid=a63cbf58-92e8-c198-de16-438e5d31745a&amp;usid=a63cbf58-92e8-c198-de16-438e5d31745a&amp;newsession=1&amp;sftc=1&amp;uihit=docaspx&amp;muv=1&amp;ats=PairwiseBroker&amp;cac=1&amp;sams=1&amp;mtf=1&amp;sfp=1&amp;sdp=1&amp;hch=1&amp;hwfh=1&amp;dchat=1&amp;sc=%7B%22pmo%22%3A%22https%3A%2F%2Fdepartement06fr.sharepoint.com%22%2C%22pmshare%22%3Atrue%7D&amp;ctp=LeastProtected&amp;rct=Normal&amp;wdorigin=ItemsView&amp;wdhostclicktime=1753345978733&amp;afdflight=5&amp;csiro=1&amp;instantedit=1&amp;wopicomplete=1&amp;wdredirectionreason=Unified_SingleFlush" TargetMode="External"/><Relationship Id="rId30" Type="http://schemas.openxmlformats.org/officeDocument/2006/relationships/header" Target="header1.xm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13D28235F80846AF0472949D13D5F8" ma:contentTypeVersion="20" ma:contentTypeDescription="Crée un document." ma:contentTypeScope="" ma:versionID="60be5dedc1c45a5e2cbf73fd038c5eb5">
  <xsd:schema xmlns:xsd="http://www.w3.org/2001/XMLSchema" xmlns:xs="http://www.w3.org/2001/XMLSchema" xmlns:p="http://schemas.microsoft.com/office/2006/metadata/properties" xmlns:ns2="96a25827-c831-4ca8-b809-a95851c4dfd8" xmlns:ns3="596fb4d6-1536-44a7-b984-2405a9e5a020" targetNamespace="http://schemas.microsoft.com/office/2006/metadata/properties" ma:root="true" ma:fieldsID="0591e9d836d9439da9bc6c78567c0a4c" ns2:_="" ns3:_="">
    <xsd:import namespace="96a25827-c831-4ca8-b809-a95851c4dfd8"/>
    <xsd:import namespace="596fb4d6-1536-44a7-b984-2405a9e5a0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Location"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25827-c831-4ca8-b809-a95851c4d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8e9ffc88-6a43-47bc-8e92-7a3572f9695f"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fb4d6-1536-44a7-b984-2405a9e5a0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6fdcf622-95e8-4c11-998f-237097498c64}" ma:internalName="TaxCatchAll" ma:showField="CatchAllData" ma:web="596fb4d6-1536-44a7-b984-2405a9e5a0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a25827-c831-4ca8-b809-a95851c4dfd8">
      <Terms xmlns="http://schemas.microsoft.com/office/infopath/2007/PartnerControls"/>
    </lcf76f155ced4ddcb4097134ff3c332f>
    <TaxCatchAll xmlns="596fb4d6-1536-44a7-b984-2405a9e5a020" xsi:nil="true"/>
  </documentManagement>
</p:properties>
</file>

<file path=customXml/itemProps1.xml><?xml version="1.0" encoding="utf-8"?>
<ds:datastoreItem xmlns:ds="http://schemas.openxmlformats.org/officeDocument/2006/customXml" ds:itemID="{87406B93-AC1A-4DA9-8F34-4C6099B12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25827-c831-4ca8-b809-a95851c4dfd8"/>
    <ds:schemaRef ds:uri="596fb4d6-1536-44a7-b984-2405a9e5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A71EA-C5B7-4F08-81FB-D94844E833BF}">
  <ds:schemaRefs>
    <ds:schemaRef ds:uri="http://schemas.microsoft.com/sharepoint/v3/contenttype/forms"/>
  </ds:schemaRefs>
</ds:datastoreItem>
</file>

<file path=customXml/itemProps3.xml><?xml version="1.0" encoding="utf-8"?>
<ds:datastoreItem xmlns:ds="http://schemas.openxmlformats.org/officeDocument/2006/customXml" ds:itemID="{D94CCC21-DFE2-48BD-8C37-309D18E1E5EA}">
  <ds:schemaRefs>
    <ds:schemaRef ds:uri="http://schemas.microsoft.com/office/2006/metadata/properties"/>
    <ds:schemaRef ds:uri="http://schemas.microsoft.com/office/infopath/2007/PartnerControls"/>
    <ds:schemaRef ds:uri="96a25827-c831-4ca8-b809-a95851c4dfd8"/>
    <ds:schemaRef ds:uri="596fb4d6-1536-44a7-b984-2405a9e5a020"/>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9331</Words>
  <Characters>51322</Characters>
  <Application>Microsoft Office Word</Application>
  <DocSecurity>0</DocSecurity>
  <Lines>427</Lines>
  <Paragraphs>121</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60532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NAJAINAJAD Mathieu</dc:creator>
  <cp:keywords/>
  <dc:description>Generated by Oracle BI Publisher 10.1.3.4.2</dc:description>
  <cp:lastModifiedBy>DGS La Brigue</cp:lastModifiedBy>
  <cp:revision>223</cp:revision>
  <cp:lastPrinted>2025-01-06T23:34:00Z</cp:lastPrinted>
  <dcterms:created xsi:type="dcterms:W3CDTF">2024-08-13T23:00:00Z</dcterms:created>
  <dcterms:modified xsi:type="dcterms:W3CDTF">2026-07-16T10:21:00Z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0x010100CC13D28235F80846AF0472949D13D5F8</vt:lpwstr>
  </property>
  <property fmtid="{D5CDD505-2E9C-101B-9397-08002B2CF9AE}" pid="3" name="MediaServiceImageTags">
    <vt:lpwstr/>
  </property>
</Properties>
</file>